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3B2E" w14:textId="39F983DB" w:rsidR="00A9204B" w:rsidRPr="00646F40" w:rsidRDefault="00174098" w:rsidP="004A3515">
      <w:pPr>
        <w:jc w:val="center"/>
        <w:rPr>
          <w:rFonts w:ascii="Century" w:eastAsia="ＭＳ 明朝" w:hAnsi="Century" w:hint="eastAsia"/>
          <w:lang w:val="es-ES"/>
        </w:rPr>
      </w:pPr>
      <w:r w:rsidRPr="00646F40">
        <w:rPr>
          <w:rFonts w:ascii="Century" w:eastAsia="ＭＳ 明朝" w:hAnsi="Century"/>
        </w:rPr>
        <w:t>日本イスパニヤ学会</w:t>
      </w:r>
      <w:r w:rsidRPr="00646F40">
        <w:rPr>
          <w:rFonts w:ascii="Century" w:eastAsia="ＭＳ 明朝" w:hAnsi="Century"/>
          <w:lang w:val="es-ES"/>
        </w:rPr>
        <w:t>2023</w:t>
      </w:r>
      <w:r w:rsidRPr="00646F40">
        <w:rPr>
          <w:rFonts w:ascii="Century" w:eastAsia="ＭＳ 明朝" w:hAnsi="Century"/>
          <w:lang w:val="es-ES"/>
        </w:rPr>
        <w:t>年度第</w:t>
      </w:r>
      <w:r w:rsidRPr="00646F40">
        <w:rPr>
          <w:rFonts w:ascii="Century" w:eastAsia="ＭＳ 明朝" w:hAnsi="Century"/>
          <w:lang w:val="es-ES"/>
        </w:rPr>
        <w:t>3</w:t>
      </w:r>
      <w:r w:rsidRPr="00646F40">
        <w:rPr>
          <w:rFonts w:ascii="Century" w:eastAsia="ＭＳ 明朝" w:hAnsi="Century"/>
          <w:lang w:val="es-ES"/>
        </w:rPr>
        <w:t>回理事会議事録</w:t>
      </w:r>
    </w:p>
    <w:p w14:paraId="3ACE63E9" w14:textId="1ADBC3F4" w:rsidR="00174098" w:rsidRPr="00646F40" w:rsidRDefault="00174098" w:rsidP="00BC7ADF">
      <w:pPr>
        <w:rPr>
          <w:rFonts w:ascii="Century" w:eastAsia="ＭＳ 明朝" w:hAnsi="Century"/>
          <w:lang w:val="es-ES"/>
        </w:rPr>
      </w:pPr>
    </w:p>
    <w:p w14:paraId="7BF9271A" w14:textId="743FA0C5" w:rsidR="00174098" w:rsidRPr="00646F40" w:rsidRDefault="00174098" w:rsidP="00BC7ADF">
      <w:pPr>
        <w:rPr>
          <w:rFonts w:ascii="Century" w:eastAsia="ＭＳ 明朝" w:hAnsi="Century"/>
          <w:lang w:val="es-ES" w:eastAsia="zh-TW"/>
        </w:rPr>
      </w:pPr>
      <w:r w:rsidRPr="00646F40">
        <w:rPr>
          <w:rFonts w:ascii="Century" w:eastAsia="ＭＳ 明朝" w:hAnsi="Century"/>
          <w:lang w:val="es-ES" w:eastAsia="zh-TW"/>
        </w:rPr>
        <w:t>日時：</w:t>
      </w:r>
      <w:r w:rsidRPr="00646F40">
        <w:rPr>
          <w:rFonts w:ascii="Century" w:eastAsia="ＭＳ 明朝" w:hAnsi="Century"/>
          <w:lang w:val="es-ES" w:eastAsia="zh-TW"/>
        </w:rPr>
        <w:t>2023</w:t>
      </w:r>
      <w:r w:rsidRPr="00646F40">
        <w:rPr>
          <w:rFonts w:ascii="Century" w:eastAsia="ＭＳ 明朝" w:hAnsi="Century"/>
          <w:lang w:val="es-ES" w:eastAsia="zh-TW"/>
        </w:rPr>
        <w:t>年</w:t>
      </w:r>
      <w:r w:rsidRPr="00646F40">
        <w:rPr>
          <w:rFonts w:ascii="Century" w:eastAsia="ＭＳ 明朝" w:hAnsi="Century"/>
          <w:lang w:val="es-ES" w:eastAsia="zh-TW"/>
        </w:rPr>
        <w:t>10</w:t>
      </w:r>
      <w:r w:rsidRPr="00646F40">
        <w:rPr>
          <w:rFonts w:ascii="Century" w:eastAsia="ＭＳ 明朝" w:hAnsi="Century"/>
          <w:lang w:val="es-ES" w:eastAsia="zh-TW"/>
        </w:rPr>
        <w:t>月</w:t>
      </w:r>
      <w:r w:rsidRPr="00646F40">
        <w:rPr>
          <w:rFonts w:ascii="Century" w:eastAsia="ＭＳ 明朝" w:hAnsi="Century"/>
          <w:lang w:val="es-ES" w:eastAsia="zh-TW"/>
        </w:rPr>
        <w:t>14</w:t>
      </w:r>
      <w:r w:rsidRPr="00646F40">
        <w:rPr>
          <w:rFonts w:ascii="Century" w:eastAsia="ＭＳ 明朝" w:hAnsi="Century"/>
          <w:lang w:val="es-ES" w:eastAsia="zh-TW"/>
        </w:rPr>
        <w:t>日（土）</w:t>
      </w:r>
      <w:r w:rsidRPr="00646F40">
        <w:rPr>
          <w:rFonts w:ascii="Century" w:eastAsia="ＭＳ 明朝" w:hAnsi="Century"/>
          <w:lang w:val="es-ES" w:eastAsia="zh-TW"/>
        </w:rPr>
        <w:t>10:30</w:t>
      </w:r>
      <w:r w:rsidRPr="00646F40">
        <w:rPr>
          <w:rFonts w:ascii="Century" w:eastAsia="ＭＳ 明朝" w:hAnsi="Century"/>
          <w:lang w:val="es-ES" w:eastAsia="zh-TW"/>
        </w:rPr>
        <w:t>〜</w:t>
      </w:r>
      <w:r w:rsidRPr="00646F40">
        <w:rPr>
          <w:rFonts w:ascii="Century" w:eastAsia="ＭＳ 明朝" w:hAnsi="Century"/>
          <w:lang w:val="es-ES" w:eastAsia="zh-TW"/>
        </w:rPr>
        <w:t>1</w:t>
      </w:r>
      <w:r w:rsidR="002168B2" w:rsidRPr="00646F40">
        <w:rPr>
          <w:rFonts w:ascii="Century" w:eastAsia="ＭＳ 明朝" w:hAnsi="Century"/>
          <w:lang w:val="es-ES" w:eastAsia="zh-TW"/>
        </w:rPr>
        <w:t>1:45</w:t>
      </w:r>
    </w:p>
    <w:p w14:paraId="6AF1F920" w14:textId="54D0BDB5" w:rsidR="00174098" w:rsidRPr="00646F40" w:rsidRDefault="00174098" w:rsidP="00BC7ADF">
      <w:pPr>
        <w:rPr>
          <w:rFonts w:ascii="Century" w:eastAsia="ＭＳ 明朝" w:hAnsi="Century"/>
          <w:lang w:val="es-ES"/>
        </w:rPr>
      </w:pPr>
      <w:r w:rsidRPr="00646F40">
        <w:rPr>
          <w:rFonts w:ascii="Century" w:eastAsia="ＭＳ 明朝" w:hAnsi="Century"/>
          <w:lang w:val="es-ES"/>
        </w:rPr>
        <w:t>場所：中央大学多摩キャンパス　フォレストゲート</w:t>
      </w:r>
      <w:r w:rsidRPr="00646F40">
        <w:rPr>
          <w:rFonts w:ascii="Century" w:eastAsia="ＭＳ 明朝" w:hAnsi="Century"/>
          <w:lang w:val="es-ES"/>
        </w:rPr>
        <w:t>F502</w:t>
      </w:r>
      <w:r w:rsidRPr="00646F40">
        <w:rPr>
          <w:rFonts w:ascii="Century" w:eastAsia="ＭＳ 明朝" w:hAnsi="Century"/>
          <w:lang w:val="es-ES"/>
        </w:rPr>
        <w:t>教室</w:t>
      </w:r>
    </w:p>
    <w:p w14:paraId="7F6AB081" w14:textId="77777777" w:rsidR="00646F40" w:rsidRDefault="00174098" w:rsidP="00BC7ADF">
      <w:pPr>
        <w:widowControl/>
        <w:autoSpaceDE w:val="0"/>
        <w:autoSpaceDN w:val="0"/>
        <w:adjustRightInd w:val="0"/>
        <w:rPr>
          <w:rFonts w:ascii="Century" w:eastAsia="ＭＳ 明朝" w:hAnsi="Century"/>
          <w:szCs w:val="21"/>
          <w:lang w:eastAsia="zh-TW"/>
        </w:rPr>
      </w:pPr>
      <w:r w:rsidRPr="00646F40">
        <w:rPr>
          <w:rFonts w:ascii="Century" w:eastAsia="ＭＳ 明朝" w:hAnsi="Century"/>
          <w:lang w:val="es-ES" w:eastAsia="zh-TW"/>
        </w:rPr>
        <w:t>出席者：</w:t>
      </w:r>
      <w:r w:rsidRPr="00646F40">
        <w:rPr>
          <w:rFonts w:ascii="Century" w:eastAsia="ＭＳ 明朝" w:hAnsi="Century"/>
          <w:szCs w:val="21"/>
          <w:lang w:eastAsia="zh-TW"/>
        </w:rPr>
        <w:t>安保寛尚、江澤照美</w:t>
      </w:r>
      <w:r w:rsidR="00646F40">
        <w:rPr>
          <w:rFonts w:ascii="Century" w:eastAsia="ＭＳ 明朝" w:hAnsi="Century" w:hint="eastAsia"/>
          <w:szCs w:val="21"/>
          <w:lang w:eastAsia="zh-TW"/>
        </w:rPr>
        <w:t>（監査）</w:t>
      </w:r>
      <w:r w:rsidRPr="00646F40">
        <w:rPr>
          <w:rFonts w:ascii="Century" w:eastAsia="ＭＳ 明朝" w:hAnsi="Century"/>
          <w:szCs w:val="21"/>
          <w:lang w:eastAsia="zh-TW"/>
        </w:rPr>
        <w:t>、糸魚川美樹、松本健二、中井博康、仲井邦佳、成田瑞穂、</w:t>
      </w:r>
    </w:p>
    <w:p w14:paraId="59A64460" w14:textId="77777777" w:rsidR="00646F40" w:rsidRDefault="00174098" w:rsidP="00646F40">
      <w:pPr>
        <w:widowControl/>
        <w:autoSpaceDE w:val="0"/>
        <w:autoSpaceDN w:val="0"/>
        <w:adjustRightInd w:val="0"/>
        <w:ind w:firstLineChars="405" w:firstLine="850"/>
        <w:rPr>
          <w:rFonts w:ascii="Century" w:eastAsia="ＭＳ 明朝" w:hAnsi="Century"/>
          <w:szCs w:val="21"/>
          <w:lang w:eastAsia="zh-CN"/>
        </w:rPr>
      </w:pPr>
      <w:r w:rsidRPr="00646F40">
        <w:rPr>
          <w:rFonts w:ascii="Century" w:eastAsia="ＭＳ 明朝" w:hAnsi="Century"/>
          <w:szCs w:val="21"/>
          <w:lang w:eastAsia="zh-CN"/>
        </w:rPr>
        <w:t>西村君代、野村竜仁、大楠栄三、大森洋子、高松英樹、竹村文彦、立岩礼子、土屋亮、</w:t>
      </w:r>
    </w:p>
    <w:p w14:paraId="5258B708" w14:textId="5A99EDB7" w:rsidR="00174098" w:rsidRPr="00646F40" w:rsidRDefault="00174098" w:rsidP="00646F40">
      <w:pPr>
        <w:widowControl/>
        <w:autoSpaceDE w:val="0"/>
        <w:autoSpaceDN w:val="0"/>
        <w:adjustRightInd w:val="0"/>
        <w:ind w:firstLineChars="405" w:firstLine="850"/>
        <w:rPr>
          <w:rFonts w:ascii="Century" w:eastAsia="ＭＳ 明朝" w:hAnsi="Century"/>
          <w:szCs w:val="21"/>
        </w:rPr>
      </w:pPr>
      <w:r w:rsidRPr="00646F40">
        <w:rPr>
          <w:rFonts w:ascii="Century" w:eastAsia="ＭＳ 明朝" w:hAnsi="Century"/>
          <w:szCs w:val="21"/>
        </w:rPr>
        <w:t>山村ひろみ、安富雄平（</w:t>
      </w:r>
      <w:r w:rsidRPr="00646F40">
        <w:rPr>
          <w:rFonts w:ascii="Century" w:eastAsia="ＭＳ 明朝" w:hAnsi="Century"/>
          <w:szCs w:val="21"/>
        </w:rPr>
        <w:t>ABC</w:t>
      </w:r>
      <w:r w:rsidRPr="00646F40">
        <w:rPr>
          <w:rFonts w:ascii="Century" w:eastAsia="ＭＳ 明朝" w:hAnsi="Century"/>
          <w:szCs w:val="21"/>
        </w:rPr>
        <w:t>順）</w:t>
      </w:r>
    </w:p>
    <w:p w14:paraId="7672B654" w14:textId="670AA97C" w:rsidR="00174098" w:rsidRPr="00646F40" w:rsidRDefault="00174098" w:rsidP="00BC7ADF">
      <w:pPr>
        <w:widowControl/>
        <w:autoSpaceDE w:val="0"/>
        <w:autoSpaceDN w:val="0"/>
        <w:adjustRightInd w:val="0"/>
        <w:rPr>
          <w:rFonts w:ascii="Century" w:eastAsia="ＭＳ 明朝" w:hAnsi="Century"/>
          <w:szCs w:val="21"/>
          <w:lang w:eastAsia="zh-TW"/>
        </w:rPr>
      </w:pPr>
      <w:r w:rsidRPr="00646F40">
        <w:rPr>
          <w:rFonts w:ascii="Century" w:eastAsia="ＭＳ 明朝" w:hAnsi="Century"/>
          <w:szCs w:val="21"/>
          <w:lang w:eastAsia="zh-TW"/>
        </w:rPr>
        <w:t>欠席者：上野勝広（監査）</w:t>
      </w:r>
    </w:p>
    <w:p w14:paraId="1F14E6FF" w14:textId="7FEE7C28" w:rsidR="00174098" w:rsidRPr="00646F40" w:rsidRDefault="00174098" w:rsidP="00BC7ADF">
      <w:pPr>
        <w:widowControl/>
        <w:autoSpaceDE w:val="0"/>
        <w:autoSpaceDN w:val="0"/>
        <w:adjustRightInd w:val="0"/>
        <w:rPr>
          <w:rFonts w:ascii="Century" w:eastAsia="ＭＳ 明朝" w:hAnsi="Century"/>
          <w:szCs w:val="21"/>
          <w:lang w:eastAsia="zh-TW"/>
        </w:rPr>
      </w:pPr>
    </w:p>
    <w:p w14:paraId="7B1DFB38" w14:textId="716A1BF1" w:rsidR="00174098" w:rsidRPr="00646F40" w:rsidRDefault="00174098" w:rsidP="00BC7ADF">
      <w:pPr>
        <w:widowControl/>
        <w:autoSpaceDE w:val="0"/>
        <w:autoSpaceDN w:val="0"/>
        <w:adjustRightInd w:val="0"/>
        <w:rPr>
          <w:rFonts w:ascii="Century" w:eastAsia="ＭＳ 明朝" w:hAnsi="Century"/>
          <w:szCs w:val="21"/>
        </w:rPr>
      </w:pPr>
      <w:r w:rsidRPr="00646F40">
        <w:rPr>
          <w:rFonts w:ascii="Century" w:eastAsia="ＭＳ 明朝" w:hAnsi="Century"/>
          <w:szCs w:val="21"/>
        </w:rPr>
        <w:t>議題：</w:t>
      </w:r>
    </w:p>
    <w:p w14:paraId="0EBECF29" w14:textId="35FD0B8A" w:rsidR="00174098" w:rsidRPr="00646F40" w:rsidRDefault="00174098" w:rsidP="00BC7ADF">
      <w:pPr>
        <w:widowControl/>
        <w:autoSpaceDE w:val="0"/>
        <w:autoSpaceDN w:val="0"/>
        <w:adjustRightInd w:val="0"/>
        <w:rPr>
          <w:rFonts w:ascii="Century" w:eastAsia="ＭＳ 明朝" w:hAnsi="Century"/>
          <w:szCs w:val="21"/>
          <w:lang w:val="es-ES"/>
        </w:rPr>
      </w:pPr>
      <w:r w:rsidRPr="00646F40">
        <w:rPr>
          <w:rFonts w:ascii="Century" w:eastAsia="ＭＳ 明朝" w:hAnsi="Century"/>
          <w:szCs w:val="21"/>
          <w:lang w:val="es-ES"/>
        </w:rPr>
        <w:t>＜審議事項＞</w:t>
      </w:r>
    </w:p>
    <w:p w14:paraId="47B089AB" w14:textId="350E40D4" w:rsidR="00174098" w:rsidRPr="00646F40" w:rsidRDefault="00174098" w:rsidP="00BC7ADF">
      <w:pPr>
        <w:pStyle w:val="a3"/>
        <w:widowControl/>
        <w:numPr>
          <w:ilvl w:val="0"/>
          <w:numId w:val="1"/>
        </w:numPr>
        <w:autoSpaceDE w:val="0"/>
        <w:autoSpaceDN w:val="0"/>
        <w:adjustRightInd w:val="0"/>
        <w:ind w:leftChars="0"/>
        <w:rPr>
          <w:rFonts w:ascii="Century" w:eastAsia="ＭＳ 明朝" w:hAnsi="Century"/>
          <w:szCs w:val="21"/>
          <w:lang w:val="es-ES"/>
        </w:rPr>
      </w:pPr>
      <w:r w:rsidRPr="00646F40">
        <w:rPr>
          <w:rFonts w:ascii="Century" w:eastAsia="ＭＳ 明朝" w:hAnsi="Century"/>
          <w:szCs w:val="21"/>
          <w:lang w:val="es-ES"/>
        </w:rPr>
        <w:t>前回議事録の承認</w:t>
      </w:r>
      <w:r w:rsidRPr="00646F40">
        <w:rPr>
          <w:rFonts w:ascii="Century" w:eastAsia="ＭＳ 明朝" w:hAnsi="Century"/>
          <w:szCs w:val="21"/>
          <w:lang w:val="es-ES"/>
        </w:rPr>
        <w:br/>
      </w:r>
      <w:r w:rsidRPr="00646F40">
        <w:rPr>
          <w:rFonts w:ascii="Century" w:eastAsia="ＭＳ 明朝" w:hAnsi="Century"/>
          <w:szCs w:val="21"/>
          <w:lang w:val="es-ES"/>
        </w:rPr>
        <w:t>・</w:t>
      </w:r>
      <w:r w:rsidRPr="00646F40">
        <w:rPr>
          <w:rFonts w:ascii="Century" w:eastAsia="ＭＳ 明朝" w:hAnsi="Century"/>
          <w:szCs w:val="21"/>
          <w:lang w:val="es-ES"/>
        </w:rPr>
        <w:t>2023</w:t>
      </w:r>
      <w:r w:rsidRPr="00646F40">
        <w:rPr>
          <w:rFonts w:ascii="Century" w:eastAsia="ＭＳ 明朝" w:hAnsi="Century"/>
          <w:szCs w:val="21"/>
          <w:lang w:val="es-ES"/>
        </w:rPr>
        <w:t>年度第</w:t>
      </w:r>
      <w:r w:rsidRPr="00646F40">
        <w:rPr>
          <w:rFonts w:ascii="Century" w:eastAsia="ＭＳ 明朝" w:hAnsi="Century"/>
          <w:szCs w:val="21"/>
          <w:lang w:val="es-ES"/>
        </w:rPr>
        <w:t>2</w:t>
      </w:r>
      <w:r w:rsidRPr="00646F40">
        <w:rPr>
          <w:rFonts w:ascii="Century" w:eastAsia="ＭＳ 明朝" w:hAnsi="Century"/>
          <w:szCs w:val="21"/>
          <w:lang w:val="es-ES"/>
        </w:rPr>
        <w:t>回理事会（</w:t>
      </w:r>
      <w:r w:rsidRPr="00646F40">
        <w:rPr>
          <w:rFonts w:ascii="Century" w:eastAsia="ＭＳ 明朝" w:hAnsi="Century"/>
          <w:szCs w:val="21"/>
          <w:lang w:val="es-ES"/>
        </w:rPr>
        <w:t>7</w:t>
      </w:r>
      <w:r w:rsidRPr="00646F40">
        <w:rPr>
          <w:rFonts w:ascii="Century" w:eastAsia="ＭＳ 明朝" w:hAnsi="Century"/>
          <w:szCs w:val="21"/>
          <w:lang w:val="es-ES"/>
        </w:rPr>
        <w:t>月</w:t>
      </w:r>
      <w:r w:rsidRPr="00646F40">
        <w:rPr>
          <w:rFonts w:ascii="Century" w:eastAsia="ＭＳ 明朝" w:hAnsi="Century"/>
          <w:szCs w:val="21"/>
          <w:lang w:val="es-ES"/>
        </w:rPr>
        <w:t>30</w:t>
      </w:r>
      <w:r w:rsidRPr="00646F40">
        <w:rPr>
          <w:rFonts w:ascii="Century" w:eastAsia="ＭＳ 明朝" w:hAnsi="Century"/>
          <w:szCs w:val="21"/>
          <w:lang w:val="es-ES"/>
        </w:rPr>
        <w:t>日開催）の議事録案が承認された。</w:t>
      </w:r>
    </w:p>
    <w:p w14:paraId="7ED9DD34" w14:textId="391AB92A" w:rsidR="00174098" w:rsidRPr="00646F40" w:rsidRDefault="00C84C29" w:rsidP="00BC7ADF">
      <w:pPr>
        <w:pStyle w:val="a3"/>
        <w:widowControl/>
        <w:numPr>
          <w:ilvl w:val="0"/>
          <w:numId w:val="1"/>
        </w:numPr>
        <w:autoSpaceDE w:val="0"/>
        <w:autoSpaceDN w:val="0"/>
        <w:adjustRightInd w:val="0"/>
        <w:ind w:leftChars="0"/>
        <w:rPr>
          <w:rFonts w:ascii="Century" w:eastAsia="ＭＳ 明朝" w:hAnsi="Century"/>
          <w:szCs w:val="21"/>
          <w:lang w:val="es-ES"/>
        </w:rPr>
      </w:pPr>
      <w:r w:rsidRPr="00646F40">
        <w:rPr>
          <w:rFonts w:ascii="Century" w:eastAsia="ＭＳ 明朝" w:hAnsi="Century"/>
          <w:szCs w:val="21"/>
          <w:lang w:val="es-ES"/>
        </w:rPr>
        <w:t>2023</w:t>
      </w:r>
      <w:r w:rsidRPr="00646F40">
        <w:rPr>
          <w:rFonts w:ascii="Century" w:eastAsia="ＭＳ 明朝" w:hAnsi="Century"/>
          <w:szCs w:val="21"/>
          <w:lang w:val="es-ES"/>
        </w:rPr>
        <w:t>年度第</w:t>
      </w:r>
      <w:r w:rsidRPr="00646F40">
        <w:rPr>
          <w:rFonts w:ascii="Century" w:eastAsia="ＭＳ 明朝" w:hAnsi="Century"/>
          <w:szCs w:val="21"/>
          <w:lang w:val="es-ES"/>
        </w:rPr>
        <w:t>69</w:t>
      </w:r>
      <w:r w:rsidRPr="00646F40">
        <w:rPr>
          <w:rFonts w:ascii="Century" w:eastAsia="ＭＳ 明朝" w:hAnsi="Century"/>
          <w:szCs w:val="21"/>
          <w:lang w:val="es-ES"/>
        </w:rPr>
        <w:t>回大会開催について</w:t>
      </w:r>
      <w:r w:rsidRPr="00646F40">
        <w:rPr>
          <w:rFonts w:ascii="Century" w:eastAsia="ＭＳ 明朝" w:hAnsi="Century"/>
          <w:szCs w:val="21"/>
          <w:lang w:val="es-ES"/>
        </w:rPr>
        <w:br/>
      </w:r>
      <w:r w:rsidRPr="00646F40">
        <w:rPr>
          <w:rFonts w:ascii="Century" w:eastAsia="ＭＳ 明朝" w:hAnsi="Century"/>
          <w:szCs w:val="21"/>
          <w:lang w:val="es-ES"/>
        </w:rPr>
        <w:t>・大会実行委員長高松理事より、</w:t>
      </w:r>
      <w:r w:rsidR="008E2459" w:rsidRPr="00646F40">
        <w:rPr>
          <w:rFonts w:ascii="Century" w:eastAsia="ＭＳ 明朝" w:hAnsi="Century"/>
          <w:szCs w:val="21"/>
          <w:lang w:val="es-ES"/>
        </w:rPr>
        <w:t>大会参加証明の</w:t>
      </w:r>
      <w:r w:rsidR="000853BA" w:rsidRPr="00646F40">
        <w:rPr>
          <w:rFonts w:ascii="Century" w:eastAsia="ＭＳ 明朝" w:hAnsi="Century"/>
          <w:szCs w:val="21"/>
          <w:lang w:val="es-ES"/>
        </w:rPr>
        <w:t>取扱い</w:t>
      </w:r>
      <w:r w:rsidR="008E2459" w:rsidRPr="00646F40">
        <w:rPr>
          <w:rFonts w:ascii="Century" w:eastAsia="ＭＳ 明朝" w:hAnsi="Century"/>
          <w:szCs w:val="21"/>
          <w:lang w:val="es-ES"/>
        </w:rPr>
        <w:t>、合同テーマ</w:t>
      </w:r>
      <w:r w:rsidR="000853BA" w:rsidRPr="00646F40">
        <w:rPr>
          <w:rFonts w:ascii="Century" w:eastAsia="ＭＳ 明朝" w:hAnsi="Century"/>
          <w:szCs w:val="21"/>
          <w:lang w:val="es-ES"/>
        </w:rPr>
        <w:t>（文化・文学・言語）</w:t>
      </w:r>
      <w:r w:rsidR="008E2459" w:rsidRPr="00646F40">
        <w:rPr>
          <w:rFonts w:ascii="Century" w:eastAsia="ＭＳ 明朝" w:hAnsi="Century"/>
          <w:szCs w:val="21"/>
          <w:lang w:val="es-ES"/>
        </w:rPr>
        <w:t>による分科会の実施、各分科会</w:t>
      </w:r>
      <w:r w:rsidR="000853BA" w:rsidRPr="00646F40">
        <w:rPr>
          <w:rFonts w:ascii="Century" w:eastAsia="ＭＳ 明朝" w:hAnsi="Century"/>
          <w:szCs w:val="21"/>
          <w:lang w:val="es-ES"/>
        </w:rPr>
        <w:t>司会への依頼事項について説明があり、最終確認が行われた。</w:t>
      </w:r>
    </w:p>
    <w:p w14:paraId="117D4F19" w14:textId="77777777" w:rsidR="000853BA" w:rsidRPr="00646F40" w:rsidRDefault="000853BA" w:rsidP="00BC7ADF">
      <w:pPr>
        <w:pStyle w:val="a3"/>
        <w:widowControl/>
        <w:numPr>
          <w:ilvl w:val="0"/>
          <w:numId w:val="1"/>
        </w:numPr>
        <w:autoSpaceDE w:val="0"/>
        <w:autoSpaceDN w:val="0"/>
        <w:adjustRightInd w:val="0"/>
        <w:ind w:leftChars="0"/>
        <w:rPr>
          <w:rFonts w:ascii="Century" w:eastAsia="ＭＳ 明朝" w:hAnsi="Century"/>
          <w:szCs w:val="21"/>
          <w:lang w:val="es-ES"/>
        </w:rPr>
      </w:pPr>
      <w:r w:rsidRPr="00646F40">
        <w:rPr>
          <w:rFonts w:ascii="Century" w:eastAsia="ＭＳ 明朝" w:hAnsi="Century"/>
          <w:szCs w:val="21"/>
          <w:lang w:val="es-ES"/>
        </w:rPr>
        <w:t>総会議題の承認</w:t>
      </w:r>
      <w:r w:rsidRPr="00646F40">
        <w:rPr>
          <w:rFonts w:ascii="Century" w:eastAsia="ＭＳ 明朝" w:hAnsi="Century"/>
          <w:szCs w:val="21"/>
          <w:lang w:val="es-ES"/>
        </w:rPr>
        <w:br/>
      </w:r>
      <w:r w:rsidRPr="00646F40">
        <w:rPr>
          <w:rFonts w:ascii="Century" w:eastAsia="ＭＳ 明朝" w:hAnsi="Century"/>
          <w:szCs w:val="21"/>
          <w:lang w:val="es-ES"/>
        </w:rPr>
        <w:t>・</w:t>
      </w:r>
      <w:r w:rsidRPr="00646F40">
        <w:rPr>
          <w:rFonts w:ascii="Century" w:eastAsia="ＭＳ 明朝" w:hAnsi="Century"/>
          <w:szCs w:val="21"/>
          <w:lang w:val="es-ES"/>
        </w:rPr>
        <w:t>2023</w:t>
      </w:r>
      <w:r w:rsidRPr="00646F40">
        <w:rPr>
          <w:rFonts w:ascii="Century" w:eastAsia="ＭＳ 明朝" w:hAnsi="Century"/>
          <w:szCs w:val="21"/>
          <w:lang w:val="es-ES"/>
        </w:rPr>
        <w:t>年度大会総会の報告・審議事項を以下のとおり進行する旨が確認された。</w:t>
      </w:r>
      <w:r w:rsidRPr="00646F40">
        <w:rPr>
          <w:rFonts w:ascii="Century" w:eastAsia="ＭＳ 明朝" w:hAnsi="Century"/>
          <w:szCs w:val="21"/>
          <w:lang w:val="es-ES"/>
        </w:rPr>
        <w:br/>
      </w:r>
      <w:r w:rsidRPr="00646F40">
        <w:rPr>
          <w:rFonts w:ascii="Century" w:eastAsia="ＭＳ 明朝" w:hAnsi="Century"/>
          <w:szCs w:val="21"/>
          <w:lang w:val="es-ES"/>
        </w:rPr>
        <w:t>報告事項</w:t>
      </w:r>
    </w:p>
    <w:p w14:paraId="01AD7897" w14:textId="36320DE2" w:rsidR="00174098" w:rsidRPr="00646F40" w:rsidRDefault="000853BA" w:rsidP="00BC7ADF">
      <w:pPr>
        <w:pStyle w:val="a3"/>
        <w:widowControl/>
        <w:numPr>
          <w:ilvl w:val="0"/>
          <w:numId w:val="2"/>
        </w:numPr>
        <w:autoSpaceDE w:val="0"/>
        <w:autoSpaceDN w:val="0"/>
        <w:adjustRightInd w:val="0"/>
        <w:ind w:leftChars="0"/>
        <w:rPr>
          <w:rFonts w:ascii="Century" w:eastAsia="ＭＳ 明朝" w:hAnsi="Century"/>
          <w:szCs w:val="21"/>
          <w:lang w:val="es-ES"/>
        </w:rPr>
      </w:pPr>
      <w:r w:rsidRPr="00646F40">
        <w:rPr>
          <w:rFonts w:ascii="Century" w:eastAsia="ＭＳ 明朝" w:hAnsi="Century"/>
          <w:szCs w:val="21"/>
          <w:lang w:val="es-ES"/>
        </w:rPr>
        <w:t>物故会員・元会員</w:t>
      </w:r>
    </w:p>
    <w:p w14:paraId="394B5511" w14:textId="3AB8EB46" w:rsidR="000853BA" w:rsidRPr="00646F40" w:rsidRDefault="000853BA" w:rsidP="00BC7ADF">
      <w:pPr>
        <w:pStyle w:val="a3"/>
        <w:widowControl/>
        <w:numPr>
          <w:ilvl w:val="0"/>
          <w:numId w:val="2"/>
        </w:numPr>
        <w:autoSpaceDE w:val="0"/>
        <w:autoSpaceDN w:val="0"/>
        <w:adjustRightInd w:val="0"/>
        <w:ind w:leftChars="0"/>
        <w:rPr>
          <w:rFonts w:ascii="Century" w:eastAsia="ＭＳ 明朝" w:hAnsi="Century"/>
          <w:szCs w:val="21"/>
          <w:lang w:val="es-ES"/>
        </w:rPr>
      </w:pPr>
      <w:r w:rsidRPr="00646F40">
        <w:rPr>
          <w:rFonts w:ascii="Century" w:eastAsia="ＭＳ 明朝" w:hAnsi="Century" w:cs="Courier"/>
          <w:kern w:val="0"/>
          <w:szCs w:val="21"/>
        </w:rPr>
        <w:t>新入会員の紹介</w:t>
      </w:r>
      <w:r w:rsidRPr="00646F40">
        <w:rPr>
          <w:rFonts w:ascii="Century" w:eastAsia="ＭＳ 明朝" w:hAnsi="Century" w:cs="Courier"/>
          <w:kern w:val="0"/>
          <w:szCs w:val="21"/>
        </w:rPr>
        <w:t>(2022.9</w:t>
      </w:r>
      <w:r w:rsidRPr="00646F40">
        <w:rPr>
          <w:rFonts w:ascii="Century" w:eastAsia="ＭＳ 明朝" w:hAnsi="Century" w:cs="Courier"/>
          <w:kern w:val="0"/>
          <w:szCs w:val="21"/>
        </w:rPr>
        <w:t>～</w:t>
      </w:r>
      <w:r w:rsidRPr="00646F40">
        <w:rPr>
          <w:rFonts w:ascii="Century" w:eastAsia="ＭＳ 明朝" w:hAnsi="Century" w:cs="Courier"/>
          <w:kern w:val="0"/>
          <w:szCs w:val="21"/>
        </w:rPr>
        <w:t>2023.9)</w:t>
      </w:r>
    </w:p>
    <w:p w14:paraId="1982BCAF" w14:textId="77777777" w:rsidR="000853BA" w:rsidRPr="00646F40" w:rsidRDefault="000853BA" w:rsidP="00BC7ADF">
      <w:pPr>
        <w:pStyle w:val="a3"/>
        <w:widowControl/>
        <w:numPr>
          <w:ilvl w:val="0"/>
          <w:numId w:val="2"/>
        </w:numPr>
        <w:autoSpaceDE w:val="0"/>
        <w:autoSpaceDN w:val="0"/>
        <w:adjustRightInd w:val="0"/>
        <w:ind w:leftChars="0"/>
        <w:rPr>
          <w:rFonts w:ascii="Century" w:eastAsia="ＭＳ 明朝" w:hAnsi="Century" w:cs="Courier"/>
          <w:kern w:val="0"/>
          <w:szCs w:val="21"/>
        </w:rPr>
      </w:pPr>
      <w:r w:rsidRPr="00646F40">
        <w:rPr>
          <w:rFonts w:ascii="Century" w:eastAsia="ＭＳ 明朝" w:hAnsi="Century" w:cs="Courier"/>
          <w:kern w:val="0"/>
          <w:szCs w:val="21"/>
        </w:rPr>
        <w:t>第</w:t>
      </w:r>
      <w:r w:rsidRPr="00646F40">
        <w:rPr>
          <w:rFonts w:ascii="Century" w:eastAsia="ＭＳ 明朝" w:hAnsi="Century" w:cs="Courier"/>
          <w:kern w:val="0"/>
          <w:szCs w:val="21"/>
        </w:rPr>
        <w:t>18</w:t>
      </w:r>
      <w:r w:rsidRPr="00646F40">
        <w:rPr>
          <w:rFonts w:ascii="Century" w:eastAsia="ＭＳ 明朝" w:hAnsi="Century" w:cs="Courier"/>
          <w:kern w:val="0"/>
          <w:szCs w:val="21"/>
        </w:rPr>
        <w:t>回学会奨励賞</w:t>
      </w:r>
    </w:p>
    <w:p w14:paraId="48E5C164" w14:textId="77777777" w:rsidR="000853BA" w:rsidRPr="00646F40" w:rsidRDefault="000853BA" w:rsidP="00BC7ADF">
      <w:pPr>
        <w:pStyle w:val="a3"/>
        <w:widowControl/>
        <w:numPr>
          <w:ilvl w:val="0"/>
          <w:numId w:val="2"/>
        </w:numPr>
        <w:autoSpaceDE w:val="0"/>
        <w:autoSpaceDN w:val="0"/>
        <w:adjustRightInd w:val="0"/>
        <w:ind w:leftChars="0"/>
        <w:rPr>
          <w:rFonts w:ascii="Century" w:eastAsia="ＭＳ 明朝" w:hAnsi="Century" w:cs="Courier"/>
          <w:kern w:val="0"/>
          <w:szCs w:val="21"/>
          <w:lang w:val="es-ES"/>
        </w:rPr>
      </w:pPr>
      <w:r w:rsidRPr="00646F40">
        <w:rPr>
          <w:rFonts w:ascii="Century" w:eastAsia="ＭＳ 明朝" w:hAnsi="Century" w:cs="Courier"/>
          <w:kern w:val="0"/>
          <w:szCs w:val="21"/>
        </w:rPr>
        <w:t>学会会報第</w:t>
      </w:r>
      <w:r w:rsidRPr="00646F40">
        <w:rPr>
          <w:rFonts w:ascii="Century" w:eastAsia="ＭＳ 明朝" w:hAnsi="Century" w:cs="Courier"/>
          <w:kern w:val="0"/>
          <w:szCs w:val="21"/>
          <w:lang w:val="es-ES"/>
        </w:rPr>
        <w:t>30</w:t>
      </w:r>
      <w:r w:rsidRPr="00646F40">
        <w:rPr>
          <w:rFonts w:ascii="Century" w:eastAsia="ＭＳ 明朝" w:hAnsi="Century" w:cs="Courier"/>
          <w:kern w:val="0"/>
          <w:szCs w:val="21"/>
        </w:rPr>
        <w:t>号発行</w:t>
      </w:r>
    </w:p>
    <w:p w14:paraId="6326B9DD" w14:textId="239752AA" w:rsidR="000853BA" w:rsidRPr="00646F40" w:rsidRDefault="000853BA" w:rsidP="00BC7ADF">
      <w:pPr>
        <w:pStyle w:val="a3"/>
        <w:widowControl/>
        <w:numPr>
          <w:ilvl w:val="0"/>
          <w:numId w:val="2"/>
        </w:numPr>
        <w:autoSpaceDE w:val="0"/>
        <w:autoSpaceDN w:val="0"/>
        <w:adjustRightInd w:val="0"/>
        <w:ind w:leftChars="0"/>
        <w:rPr>
          <w:rFonts w:ascii="Century" w:eastAsia="ＭＳ 明朝" w:hAnsi="Century"/>
          <w:szCs w:val="21"/>
          <w:lang w:val="es-ES"/>
        </w:rPr>
      </w:pPr>
      <w:r w:rsidRPr="00646F40">
        <w:rPr>
          <w:rFonts w:ascii="Century" w:eastAsia="ＭＳ 明朝" w:hAnsi="Century" w:cs="Courier"/>
          <w:kern w:val="0"/>
          <w:szCs w:val="21"/>
        </w:rPr>
        <w:t>機関誌</w:t>
      </w:r>
      <w:r w:rsidRPr="00646F40">
        <w:rPr>
          <w:rFonts w:ascii="Century" w:eastAsia="ＭＳ 明朝" w:hAnsi="Century" w:cs="Courier"/>
          <w:i/>
          <w:iCs/>
          <w:kern w:val="0"/>
          <w:szCs w:val="21"/>
          <w:lang w:val="es-ES"/>
        </w:rPr>
        <w:t>HISPÁNICA</w:t>
      </w:r>
      <w:r w:rsidR="00384560" w:rsidRPr="00646F40">
        <w:rPr>
          <w:rFonts w:ascii="Century" w:eastAsia="ＭＳ 明朝" w:hAnsi="Century" w:cs="Courier"/>
          <w:kern w:val="0"/>
          <w:szCs w:val="21"/>
          <w:lang w:val="es-ES"/>
        </w:rPr>
        <w:t xml:space="preserve"> </w:t>
      </w:r>
      <w:r w:rsidRPr="00646F40">
        <w:rPr>
          <w:rFonts w:ascii="Century" w:eastAsia="ＭＳ 明朝" w:hAnsi="Century" w:cs="Courier"/>
          <w:kern w:val="0"/>
          <w:szCs w:val="21"/>
          <w:lang w:val="es-ES"/>
        </w:rPr>
        <w:t>第</w:t>
      </w:r>
      <w:r w:rsidRPr="00646F40">
        <w:rPr>
          <w:rFonts w:ascii="Century" w:eastAsia="ＭＳ 明朝" w:hAnsi="Century" w:cs="Courier"/>
          <w:kern w:val="0"/>
          <w:szCs w:val="21"/>
          <w:lang w:val="es-ES"/>
        </w:rPr>
        <w:t>67</w:t>
      </w:r>
      <w:r w:rsidRPr="00646F40">
        <w:rPr>
          <w:rFonts w:ascii="Century" w:eastAsia="ＭＳ 明朝" w:hAnsi="Century" w:cs="Courier"/>
          <w:kern w:val="0"/>
          <w:szCs w:val="21"/>
        </w:rPr>
        <w:t>号発行</w:t>
      </w:r>
    </w:p>
    <w:p w14:paraId="4D47C5D3" w14:textId="433E29E4" w:rsidR="000853BA" w:rsidRPr="00646F40" w:rsidRDefault="000853BA" w:rsidP="00BC7ADF">
      <w:pPr>
        <w:pStyle w:val="a3"/>
        <w:widowControl/>
        <w:numPr>
          <w:ilvl w:val="0"/>
          <w:numId w:val="2"/>
        </w:numPr>
        <w:autoSpaceDE w:val="0"/>
        <w:autoSpaceDN w:val="0"/>
        <w:adjustRightInd w:val="0"/>
        <w:ind w:leftChars="0"/>
        <w:rPr>
          <w:rFonts w:ascii="Century" w:eastAsia="ＭＳ 明朝" w:hAnsi="Century"/>
          <w:szCs w:val="21"/>
          <w:lang w:val="es-ES"/>
        </w:rPr>
      </w:pPr>
      <w:r w:rsidRPr="00646F40">
        <w:rPr>
          <w:rFonts w:ascii="Century" w:eastAsia="ＭＳ 明朝" w:hAnsi="Century" w:cs="Courier"/>
          <w:kern w:val="0"/>
          <w:szCs w:val="21"/>
          <w:lang w:val="es-ES"/>
        </w:rPr>
        <w:t>「日本イスパニヤ学会機関誌投稿規程」改訂</w:t>
      </w:r>
    </w:p>
    <w:p w14:paraId="42D9D97C" w14:textId="0D814278" w:rsidR="000853BA" w:rsidRPr="00646F40" w:rsidRDefault="000853BA" w:rsidP="00BC7ADF">
      <w:pPr>
        <w:pStyle w:val="a3"/>
        <w:widowControl/>
        <w:numPr>
          <w:ilvl w:val="0"/>
          <w:numId w:val="2"/>
        </w:numPr>
        <w:autoSpaceDE w:val="0"/>
        <w:autoSpaceDN w:val="0"/>
        <w:adjustRightInd w:val="0"/>
        <w:ind w:leftChars="0"/>
        <w:rPr>
          <w:rFonts w:ascii="Century" w:eastAsia="ＭＳ 明朝" w:hAnsi="Century"/>
          <w:szCs w:val="21"/>
          <w:lang w:val="es-ES"/>
        </w:rPr>
      </w:pPr>
      <w:r w:rsidRPr="00646F40">
        <w:rPr>
          <w:rFonts w:ascii="Century" w:eastAsia="ＭＳ 明朝" w:hAnsi="Century" w:cs="Courier"/>
          <w:kern w:val="0"/>
          <w:szCs w:val="21"/>
          <w:lang w:val="es-ES"/>
        </w:rPr>
        <w:t>「日本イスパニヤ学会研究発表規程」改訂</w:t>
      </w:r>
    </w:p>
    <w:p w14:paraId="32DFBCB4" w14:textId="38C316BC" w:rsidR="000853BA" w:rsidRPr="00646F40" w:rsidRDefault="000853BA" w:rsidP="00BC7ADF">
      <w:pPr>
        <w:pStyle w:val="a3"/>
        <w:widowControl/>
        <w:numPr>
          <w:ilvl w:val="0"/>
          <w:numId w:val="2"/>
        </w:numPr>
        <w:autoSpaceDE w:val="0"/>
        <w:autoSpaceDN w:val="0"/>
        <w:adjustRightInd w:val="0"/>
        <w:ind w:leftChars="0"/>
        <w:rPr>
          <w:rFonts w:ascii="Century" w:eastAsia="ＭＳ 明朝" w:hAnsi="Century"/>
          <w:szCs w:val="21"/>
          <w:lang w:val="es-ES"/>
        </w:rPr>
      </w:pPr>
      <w:r w:rsidRPr="00646F40">
        <w:rPr>
          <w:rFonts w:ascii="Century" w:eastAsia="ＭＳ 明朝" w:hAnsi="Century" w:cs="Courier"/>
          <w:kern w:val="0"/>
          <w:szCs w:val="21"/>
          <w:lang w:val="es-ES"/>
        </w:rPr>
        <w:t>2024</w:t>
      </w:r>
      <w:r w:rsidRPr="00646F40">
        <w:rPr>
          <w:rFonts w:ascii="Century" w:eastAsia="ＭＳ 明朝" w:hAnsi="Century" w:cs="Courier"/>
          <w:kern w:val="0"/>
          <w:szCs w:val="21"/>
        </w:rPr>
        <w:t>年度第</w:t>
      </w:r>
      <w:r w:rsidRPr="00646F40">
        <w:rPr>
          <w:rFonts w:ascii="Century" w:eastAsia="ＭＳ 明朝" w:hAnsi="Century" w:cs="Courier"/>
          <w:kern w:val="0"/>
          <w:szCs w:val="21"/>
          <w:lang w:val="es-ES"/>
        </w:rPr>
        <w:t>70</w:t>
      </w:r>
      <w:r w:rsidRPr="00646F40">
        <w:rPr>
          <w:rFonts w:ascii="Century" w:eastAsia="ＭＳ 明朝" w:hAnsi="Century" w:cs="Courier"/>
          <w:kern w:val="0"/>
          <w:szCs w:val="21"/>
        </w:rPr>
        <w:t>回大会開催校</w:t>
      </w:r>
    </w:p>
    <w:p w14:paraId="0CC0C6FF" w14:textId="77777777" w:rsidR="000853BA" w:rsidRPr="00646F40" w:rsidRDefault="000853BA" w:rsidP="00BC7ADF">
      <w:pPr>
        <w:pStyle w:val="a3"/>
        <w:widowControl/>
        <w:numPr>
          <w:ilvl w:val="0"/>
          <w:numId w:val="2"/>
        </w:numPr>
        <w:autoSpaceDE w:val="0"/>
        <w:autoSpaceDN w:val="0"/>
        <w:adjustRightInd w:val="0"/>
        <w:ind w:leftChars="0"/>
        <w:rPr>
          <w:rFonts w:ascii="Century" w:eastAsia="ＭＳ 明朝" w:hAnsi="Century" w:cs="Courier"/>
          <w:kern w:val="0"/>
          <w:szCs w:val="21"/>
          <w:lang w:val="es-ES"/>
        </w:rPr>
      </w:pPr>
      <w:r w:rsidRPr="00646F40">
        <w:rPr>
          <w:rFonts w:ascii="Century" w:eastAsia="ＭＳ 明朝" w:hAnsi="Century" w:cs="Courier"/>
          <w:kern w:val="0"/>
          <w:szCs w:val="21"/>
          <w:lang w:val="es-ES"/>
        </w:rPr>
        <w:t>その他</w:t>
      </w:r>
    </w:p>
    <w:p w14:paraId="2F4BEC03" w14:textId="1B8A4422" w:rsidR="000853BA" w:rsidRPr="00646F40" w:rsidRDefault="000853BA" w:rsidP="00BC7ADF">
      <w:pPr>
        <w:widowControl/>
        <w:autoSpaceDE w:val="0"/>
        <w:autoSpaceDN w:val="0"/>
        <w:adjustRightInd w:val="0"/>
        <w:ind w:left="426"/>
        <w:rPr>
          <w:rFonts w:ascii="Century" w:eastAsia="ＭＳ 明朝" w:hAnsi="Century"/>
          <w:szCs w:val="21"/>
          <w:lang w:val="es-ES"/>
        </w:rPr>
      </w:pPr>
      <w:r w:rsidRPr="00646F40">
        <w:rPr>
          <w:rFonts w:ascii="Century" w:eastAsia="ＭＳ 明朝" w:hAnsi="Century"/>
          <w:szCs w:val="21"/>
          <w:lang w:val="es-ES"/>
        </w:rPr>
        <w:t>審議事項</w:t>
      </w:r>
    </w:p>
    <w:p w14:paraId="22648E71" w14:textId="0DD7A070" w:rsidR="000853BA" w:rsidRPr="00646F40" w:rsidRDefault="00384560" w:rsidP="00BC7ADF">
      <w:pPr>
        <w:pStyle w:val="a3"/>
        <w:widowControl/>
        <w:numPr>
          <w:ilvl w:val="0"/>
          <w:numId w:val="4"/>
        </w:numPr>
        <w:autoSpaceDE w:val="0"/>
        <w:autoSpaceDN w:val="0"/>
        <w:adjustRightInd w:val="0"/>
        <w:ind w:leftChars="0" w:left="993"/>
        <w:rPr>
          <w:rFonts w:ascii="Century" w:eastAsia="ＭＳ 明朝" w:hAnsi="Century"/>
          <w:szCs w:val="21"/>
          <w:lang w:val="es-ES"/>
        </w:rPr>
      </w:pPr>
      <w:r w:rsidRPr="00646F40">
        <w:rPr>
          <w:rFonts w:ascii="Century" w:eastAsia="ＭＳ 明朝" w:hAnsi="Century"/>
          <w:szCs w:val="21"/>
          <w:lang w:val="es-ES"/>
        </w:rPr>
        <w:t>新規名誉会員の推薦</w:t>
      </w:r>
    </w:p>
    <w:p w14:paraId="24329C77" w14:textId="207433F6" w:rsidR="00384560" w:rsidRPr="00646F40" w:rsidRDefault="00384560" w:rsidP="00BC7ADF">
      <w:pPr>
        <w:pStyle w:val="a3"/>
        <w:widowControl/>
        <w:numPr>
          <w:ilvl w:val="0"/>
          <w:numId w:val="4"/>
        </w:numPr>
        <w:autoSpaceDE w:val="0"/>
        <w:autoSpaceDN w:val="0"/>
        <w:adjustRightInd w:val="0"/>
        <w:ind w:leftChars="0" w:left="993"/>
        <w:rPr>
          <w:rFonts w:ascii="Century" w:eastAsia="ＭＳ 明朝" w:hAnsi="Century"/>
          <w:szCs w:val="21"/>
          <w:lang w:val="es-ES"/>
        </w:rPr>
      </w:pPr>
      <w:r w:rsidRPr="00646F40">
        <w:rPr>
          <w:rFonts w:ascii="Century" w:eastAsia="ＭＳ 明朝" w:hAnsi="Century"/>
          <w:szCs w:val="21"/>
          <w:lang w:val="es-ES"/>
        </w:rPr>
        <w:t>2022</w:t>
      </w:r>
      <w:r w:rsidRPr="00646F40">
        <w:rPr>
          <w:rFonts w:ascii="Century" w:eastAsia="ＭＳ 明朝" w:hAnsi="Century"/>
          <w:szCs w:val="21"/>
          <w:lang w:val="es-ES"/>
        </w:rPr>
        <w:t>年度会計報告</w:t>
      </w:r>
    </w:p>
    <w:p w14:paraId="24FA366A" w14:textId="2E9FE73C" w:rsidR="00384560" w:rsidRPr="00646F40" w:rsidRDefault="00384560" w:rsidP="00BC7ADF">
      <w:pPr>
        <w:pStyle w:val="a3"/>
        <w:widowControl/>
        <w:numPr>
          <w:ilvl w:val="0"/>
          <w:numId w:val="4"/>
        </w:numPr>
        <w:autoSpaceDE w:val="0"/>
        <w:autoSpaceDN w:val="0"/>
        <w:adjustRightInd w:val="0"/>
        <w:ind w:leftChars="0" w:left="993"/>
        <w:rPr>
          <w:rFonts w:ascii="Century" w:eastAsia="ＭＳ 明朝" w:hAnsi="Century"/>
          <w:szCs w:val="21"/>
          <w:lang w:val="es-ES"/>
        </w:rPr>
      </w:pPr>
      <w:r w:rsidRPr="00646F40">
        <w:rPr>
          <w:rFonts w:ascii="Century" w:eastAsia="ＭＳ 明朝" w:hAnsi="Century"/>
          <w:szCs w:val="21"/>
          <w:lang w:val="es-ES"/>
        </w:rPr>
        <w:t>2022</w:t>
      </w:r>
      <w:r w:rsidRPr="00646F40">
        <w:rPr>
          <w:rFonts w:ascii="Century" w:eastAsia="ＭＳ 明朝" w:hAnsi="Century"/>
          <w:szCs w:val="21"/>
          <w:lang w:val="es-ES"/>
        </w:rPr>
        <w:t>年度監査報告</w:t>
      </w:r>
    </w:p>
    <w:p w14:paraId="4776B7B2" w14:textId="5A07DD82" w:rsidR="00384560" w:rsidRPr="00646F40" w:rsidRDefault="00384560" w:rsidP="00BC7ADF">
      <w:pPr>
        <w:pStyle w:val="a3"/>
        <w:widowControl/>
        <w:numPr>
          <w:ilvl w:val="0"/>
          <w:numId w:val="4"/>
        </w:numPr>
        <w:autoSpaceDE w:val="0"/>
        <w:autoSpaceDN w:val="0"/>
        <w:adjustRightInd w:val="0"/>
        <w:ind w:leftChars="0" w:left="993"/>
        <w:rPr>
          <w:rFonts w:ascii="Century" w:eastAsia="ＭＳ 明朝" w:hAnsi="Century"/>
          <w:szCs w:val="21"/>
          <w:lang w:val="es-ES"/>
        </w:rPr>
      </w:pPr>
      <w:r w:rsidRPr="00646F40">
        <w:rPr>
          <w:rFonts w:ascii="Century" w:eastAsia="ＭＳ 明朝" w:hAnsi="Century"/>
          <w:szCs w:val="21"/>
          <w:lang w:val="es-ES"/>
        </w:rPr>
        <w:t>2024</w:t>
      </w:r>
      <w:r w:rsidRPr="00646F40">
        <w:rPr>
          <w:rFonts w:ascii="Century" w:eastAsia="ＭＳ 明朝" w:hAnsi="Century"/>
          <w:szCs w:val="21"/>
          <w:lang w:val="es-ES"/>
        </w:rPr>
        <w:t>年度予算案</w:t>
      </w:r>
    </w:p>
    <w:p w14:paraId="7AC99D9D" w14:textId="5342BED2" w:rsidR="00384560" w:rsidRPr="00646F40" w:rsidRDefault="00384560" w:rsidP="00BC7ADF">
      <w:pPr>
        <w:pStyle w:val="a3"/>
        <w:widowControl/>
        <w:numPr>
          <w:ilvl w:val="0"/>
          <w:numId w:val="4"/>
        </w:numPr>
        <w:autoSpaceDE w:val="0"/>
        <w:autoSpaceDN w:val="0"/>
        <w:adjustRightInd w:val="0"/>
        <w:ind w:leftChars="0" w:left="993"/>
        <w:rPr>
          <w:rFonts w:ascii="Century" w:eastAsia="ＭＳ 明朝" w:hAnsi="Century"/>
          <w:szCs w:val="21"/>
          <w:lang w:val="es-ES"/>
        </w:rPr>
      </w:pPr>
      <w:r w:rsidRPr="00646F40">
        <w:rPr>
          <w:rFonts w:ascii="Century" w:eastAsia="ＭＳ 明朝" w:hAnsi="Century"/>
          <w:szCs w:val="21"/>
          <w:lang w:val="es-ES"/>
        </w:rPr>
        <w:t>その他</w:t>
      </w:r>
    </w:p>
    <w:p w14:paraId="429F57FA" w14:textId="56265F10" w:rsidR="00384560" w:rsidRPr="00646F40" w:rsidRDefault="00384560" w:rsidP="00BC7ADF">
      <w:pPr>
        <w:pStyle w:val="a3"/>
        <w:widowControl/>
        <w:numPr>
          <w:ilvl w:val="0"/>
          <w:numId w:val="1"/>
        </w:numPr>
        <w:autoSpaceDE w:val="0"/>
        <w:autoSpaceDN w:val="0"/>
        <w:adjustRightInd w:val="0"/>
        <w:ind w:leftChars="0"/>
        <w:rPr>
          <w:rFonts w:ascii="Century" w:eastAsia="ＭＳ 明朝" w:hAnsi="Century"/>
          <w:szCs w:val="21"/>
          <w:lang w:val="es-ES"/>
        </w:rPr>
      </w:pPr>
      <w:r w:rsidRPr="00646F40">
        <w:rPr>
          <w:rFonts w:ascii="Century" w:eastAsia="ＭＳ 明朝" w:hAnsi="Century"/>
          <w:szCs w:val="21"/>
          <w:lang w:val="es-ES"/>
        </w:rPr>
        <w:t>「学会奨励賞規程」の改訂について</w:t>
      </w:r>
      <w:r w:rsidR="00AF7CCA" w:rsidRPr="00646F40">
        <w:rPr>
          <w:rFonts w:ascii="Century" w:eastAsia="ＭＳ 明朝" w:hAnsi="Century"/>
          <w:szCs w:val="21"/>
          <w:lang w:val="es-ES"/>
        </w:rPr>
        <w:br/>
      </w:r>
      <w:r w:rsidR="00AF7CCA" w:rsidRPr="00646F40">
        <w:rPr>
          <w:rFonts w:ascii="Century" w:eastAsia="ＭＳ 明朝" w:hAnsi="Century"/>
          <w:szCs w:val="21"/>
          <w:lang w:val="es-ES"/>
        </w:rPr>
        <w:t>機関誌編集委員長野村理事より資料に基づき</w:t>
      </w:r>
      <w:r w:rsidR="00BC7ADF" w:rsidRPr="00646F40">
        <w:rPr>
          <w:rFonts w:ascii="Century" w:eastAsia="ＭＳ 明朝" w:hAnsi="Century"/>
          <w:szCs w:val="21"/>
          <w:lang w:val="es-ES"/>
        </w:rPr>
        <w:t>、</w:t>
      </w:r>
      <w:r w:rsidR="00AF7CCA" w:rsidRPr="00646F40">
        <w:rPr>
          <w:rFonts w:ascii="Century" w:eastAsia="ＭＳ 明朝" w:hAnsi="Century"/>
          <w:szCs w:val="21"/>
          <w:lang w:val="es-ES"/>
        </w:rPr>
        <w:t>規程改訂案、奨励賞審査委員会の構成案</w:t>
      </w:r>
      <w:r w:rsidR="009847A5" w:rsidRPr="00646F40">
        <w:rPr>
          <w:rFonts w:ascii="Century" w:eastAsia="ＭＳ 明朝" w:hAnsi="Century"/>
          <w:szCs w:val="21"/>
          <w:lang w:val="es-ES"/>
        </w:rPr>
        <w:t>、</w:t>
      </w:r>
      <w:r w:rsidR="00AF7CCA" w:rsidRPr="00646F40">
        <w:rPr>
          <w:rFonts w:ascii="Century" w:eastAsia="ＭＳ 明朝" w:hAnsi="Century"/>
          <w:szCs w:val="21"/>
          <w:lang w:val="es-ES"/>
        </w:rPr>
        <w:t>奨励賞内規案</w:t>
      </w:r>
      <w:r w:rsidR="009847A5" w:rsidRPr="00646F40">
        <w:rPr>
          <w:rFonts w:ascii="Century" w:eastAsia="ＭＳ 明朝" w:hAnsi="Century"/>
          <w:szCs w:val="21"/>
          <w:lang w:val="es-ES"/>
        </w:rPr>
        <w:t>および</w:t>
      </w:r>
      <w:r w:rsidR="00C9375C" w:rsidRPr="00646F40">
        <w:rPr>
          <w:rFonts w:ascii="Century" w:eastAsia="ＭＳ 明朝" w:hAnsi="Century"/>
          <w:szCs w:val="21"/>
          <w:lang w:val="es-ES"/>
        </w:rPr>
        <w:t>応募</w:t>
      </w:r>
      <w:r w:rsidR="009847A5" w:rsidRPr="00646F40">
        <w:rPr>
          <w:rFonts w:ascii="Century" w:eastAsia="ＭＳ 明朝" w:hAnsi="Century"/>
          <w:szCs w:val="21"/>
          <w:lang w:val="es-ES"/>
        </w:rPr>
        <w:t>用紙修正案</w:t>
      </w:r>
      <w:r w:rsidR="00AF7CCA" w:rsidRPr="00646F40">
        <w:rPr>
          <w:rFonts w:ascii="Century" w:eastAsia="ＭＳ 明朝" w:hAnsi="Century"/>
          <w:szCs w:val="21"/>
          <w:lang w:val="es-ES"/>
        </w:rPr>
        <w:t>の説明があ</w:t>
      </w:r>
      <w:r w:rsidR="009847A5" w:rsidRPr="00646F40">
        <w:rPr>
          <w:rFonts w:ascii="Century" w:eastAsia="ＭＳ 明朝" w:hAnsi="Century"/>
          <w:szCs w:val="21"/>
          <w:lang w:val="es-ES"/>
        </w:rPr>
        <w:t>り、以下のように審議、決定した</w:t>
      </w:r>
      <w:r w:rsidR="00AF7CCA" w:rsidRPr="00646F40">
        <w:rPr>
          <w:rFonts w:ascii="Century" w:eastAsia="ＭＳ 明朝" w:hAnsi="Century"/>
          <w:szCs w:val="21"/>
          <w:lang w:val="es-ES"/>
        </w:rPr>
        <w:t>。</w:t>
      </w:r>
      <w:r w:rsidR="00AF7CCA" w:rsidRPr="00646F40">
        <w:rPr>
          <w:rFonts w:ascii="Century" w:eastAsia="ＭＳ 明朝" w:hAnsi="Century"/>
          <w:szCs w:val="21"/>
          <w:lang w:val="es-ES"/>
        </w:rPr>
        <w:br/>
      </w:r>
      <w:r w:rsidR="00C9375C" w:rsidRPr="00646F40">
        <w:rPr>
          <w:rFonts w:ascii="Century" w:eastAsia="ＭＳ 明朝" w:hAnsi="Century"/>
          <w:szCs w:val="21"/>
          <w:lang w:val="es-ES"/>
        </w:rPr>
        <w:t>・</w:t>
      </w:r>
      <w:r w:rsidR="009847A5" w:rsidRPr="00646F40">
        <w:rPr>
          <w:rFonts w:ascii="Century" w:eastAsia="ＭＳ 明朝" w:hAnsi="Century"/>
          <w:szCs w:val="21"/>
          <w:lang w:val="es-ES"/>
        </w:rPr>
        <w:t>「日本イスパニヤ学会奨励賞規程」について、審議の結果、</w:t>
      </w:r>
      <w:r w:rsidR="00AF7CCA" w:rsidRPr="00646F40">
        <w:rPr>
          <w:rFonts w:ascii="Century" w:eastAsia="ＭＳ 明朝" w:hAnsi="Century"/>
          <w:szCs w:val="21"/>
          <w:lang w:val="es-ES"/>
        </w:rPr>
        <w:t>改訂案が承認された。</w:t>
      </w:r>
      <w:r w:rsidR="00826996" w:rsidRPr="00646F40">
        <w:rPr>
          <w:rFonts w:ascii="Century" w:eastAsia="ＭＳ 明朝" w:hAnsi="Century"/>
          <w:szCs w:val="21"/>
          <w:lang w:val="es-ES"/>
        </w:rPr>
        <w:br/>
      </w:r>
      <w:r w:rsidR="00826996" w:rsidRPr="00646F40">
        <w:rPr>
          <w:rFonts w:ascii="Century" w:eastAsia="ＭＳ 明朝" w:hAnsi="Century"/>
          <w:szCs w:val="21"/>
          <w:lang w:val="es-ES"/>
        </w:rPr>
        <w:lastRenderedPageBreak/>
        <w:t>・審査委員会の構成について、</w:t>
      </w:r>
      <w:r w:rsidR="007E23BC" w:rsidRPr="00646F40">
        <w:rPr>
          <w:rFonts w:ascii="Century" w:eastAsia="ＭＳ 明朝" w:hAnsi="Century"/>
          <w:szCs w:val="21"/>
          <w:lang w:val="es-ES"/>
        </w:rPr>
        <w:t>審議の結果、</w:t>
      </w:r>
      <w:r w:rsidR="00826996" w:rsidRPr="00646F40">
        <w:rPr>
          <w:rFonts w:ascii="Century" w:eastAsia="ＭＳ 明朝" w:hAnsi="Century"/>
          <w:szCs w:val="21"/>
          <w:lang w:val="es-ES"/>
        </w:rPr>
        <w:t>公平性の担保と質保証の観点から</w:t>
      </w:r>
      <w:r w:rsidR="007E23BC" w:rsidRPr="00646F40">
        <w:rPr>
          <w:rFonts w:ascii="Century" w:eastAsia="ＭＳ 明朝" w:hAnsi="Century"/>
          <w:szCs w:val="21"/>
          <w:lang w:val="es-ES"/>
        </w:rPr>
        <w:t>構成員の人数がより多い案（編集委員会選出の査読者</w:t>
      </w:r>
      <w:r w:rsidR="007E23BC" w:rsidRPr="00646F40">
        <w:rPr>
          <w:rFonts w:ascii="Century" w:eastAsia="ＭＳ 明朝" w:hAnsi="Century"/>
          <w:szCs w:val="21"/>
          <w:lang w:val="es-ES"/>
        </w:rPr>
        <w:t>2</w:t>
      </w:r>
      <w:r w:rsidR="007E23BC" w:rsidRPr="00646F40">
        <w:rPr>
          <w:rFonts w:ascii="Century" w:eastAsia="ＭＳ 明朝" w:hAnsi="Century"/>
          <w:szCs w:val="21"/>
          <w:lang w:val="es-ES"/>
        </w:rPr>
        <w:t>名、理事会選出の専門家</w:t>
      </w:r>
      <w:r w:rsidR="007E23BC" w:rsidRPr="00646F40">
        <w:rPr>
          <w:rFonts w:ascii="Century" w:eastAsia="ＭＳ 明朝" w:hAnsi="Century"/>
          <w:szCs w:val="21"/>
          <w:lang w:val="es-ES"/>
        </w:rPr>
        <w:t>1</w:t>
      </w:r>
      <w:r w:rsidR="007E23BC" w:rsidRPr="00646F40">
        <w:rPr>
          <w:rFonts w:ascii="Century" w:eastAsia="ＭＳ 明朝" w:hAnsi="Century"/>
          <w:szCs w:val="21"/>
          <w:lang w:val="es-ES"/>
        </w:rPr>
        <w:t>名、編集委員長の計</w:t>
      </w:r>
      <w:r w:rsidR="007E23BC" w:rsidRPr="00646F40">
        <w:rPr>
          <w:rFonts w:ascii="Century" w:eastAsia="ＭＳ 明朝" w:hAnsi="Century"/>
          <w:szCs w:val="21"/>
          <w:lang w:val="es-ES"/>
        </w:rPr>
        <w:t>4</w:t>
      </w:r>
      <w:r w:rsidR="007E23BC" w:rsidRPr="00646F40">
        <w:rPr>
          <w:rFonts w:ascii="Century" w:eastAsia="ＭＳ 明朝" w:hAnsi="Century"/>
          <w:szCs w:val="21"/>
          <w:lang w:val="es-ES"/>
        </w:rPr>
        <w:t>名）が採用され、それを反映した内規案が承認された。</w:t>
      </w:r>
      <w:r w:rsidRPr="00646F40">
        <w:rPr>
          <w:rFonts w:ascii="Century" w:eastAsia="ＭＳ 明朝" w:hAnsi="Century"/>
          <w:szCs w:val="21"/>
          <w:lang w:val="es-ES"/>
        </w:rPr>
        <w:br/>
      </w:r>
      <w:r w:rsidR="00107767" w:rsidRPr="00646F40">
        <w:rPr>
          <w:rFonts w:ascii="Century" w:eastAsia="ＭＳ 明朝" w:hAnsi="Century"/>
          <w:szCs w:val="21"/>
          <w:lang w:val="es-ES"/>
        </w:rPr>
        <w:t>・</w:t>
      </w:r>
      <w:r w:rsidR="00BC7ADF" w:rsidRPr="00646F40">
        <w:rPr>
          <w:rFonts w:ascii="Century" w:eastAsia="ＭＳ 明朝" w:hAnsi="Century"/>
          <w:szCs w:val="21"/>
          <w:lang w:val="es-ES"/>
        </w:rPr>
        <w:t>論文の投稿電子化にともない、</w:t>
      </w:r>
      <w:r w:rsidR="00D039B9" w:rsidRPr="00646F40">
        <w:rPr>
          <w:rFonts w:ascii="Century" w:eastAsia="ＭＳ 明朝" w:hAnsi="Century"/>
          <w:szCs w:val="21"/>
          <w:lang w:val="es-ES"/>
        </w:rPr>
        <w:t>奨励賞への応募は</w:t>
      </w:r>
      <w:r w:rsidR="00BC7ADF" w:rsidRPr="00646F40">
        <w:rPr>
          <w:rFonts w:ascii="Century" w:eastAsia="ＭＳ 明朝" w:hAnsi="Century"/>
          <w:szCs w:val="21"/>
          <w:lang w:val="es-ES"/>
        </w:rPr>
        <w:t>投稿時に</w:t>
      </w:r>
      <w:r w:rsidR="009847A5" w:rsidRPr="00646F40">
        <w:rPr>
          <w:rFonts w:ascii="Century" w:eastAsia="ＭＳ 明朝" w:hAnsi="Century"/>
          <w:szCs w:val="21"/>
          <w:lang w:val="es-ES"/>
        </w:rPr>
        <w:t>論文とともに指定の用紙を送付する形式に変更することが承認された。応募用紙は軽微な修正を加えた</w:t>
      </w:r>
      <w:r w:rsidR="00C9375C" w:rsidRPr="00646F40">
        <w:rPr>
          <w:rFonts w:ascii="Century" w:eastAsia="ＭＳ 明朝" w:hAnsi="Century"/>
          <w:szCs w:val="21"/>
          <w:lang w:val="es-ES"/>
        </w:rPr>
        <w:t>上</w:t>
      </w:r>
      <w:r w:rsidR="009847A5" w:rsidRPr="00646F40">
        <w:rPr>
          <w:rFonts w:ascii="Century" w:eastAsia="ＭＳ 明朝" w:hAnsi="Century"/>
          <w:szCs w:val="21"/>
          <w:lang w:val="es-ES"/>
        </w:rPr>
        <w:t>で承認された。</w:t>
      </w:r>
      <w:r w:rsidR="00FF621C" w:rsidRPr="00646F40">
        <w:rPr>
          <w:rFonts w:ascii="Century" w:eastAsia="ＭＳ 明朝" w:hAnsi="Century"/>
          <w:szCs w:val="21"/>
          <w:lang w:val="es-ES"/>
        </w:rPr>
        <w:br/>
      </w:r>
      <w:r w:rsidR="00646F40">
        <w:rPr>
          <w:rFonts w:ascii="Century" w:eastAsia="ＭＳ 明朝" w:hAnsi="Century" w:hint="eastAsia"/>
          <w:szCs w:val="21"/>
          <w:lang w:val="es-ES"/>
        </w:rPr>
        <w:t>・</w:t>
      </w:r>
      <w:r w:rsidR="00FF621C" w:rsidRPr="00646F40">
        <w:rPr>
          <w:rFonts w:ascii="Century" w:eastAsia="ＭＳ 明朝" w:hAnsi="Century"/>
          <w:szCs w:val="21"/>
          <w:lang w:val="es-ES"/>
        </w:rPr>
        <w:t>承認された奨励賞改訂案は後日学会</w:t>
      </w:r>
      <w:r w:rsidR="00FF621C" w:rsidRPr="00646F40">
        <w:rPr>
          <w:rFonts w:ascii="Century" w:eastAsia="ＭＳ 明朝" w:hAnsi="Century"/>
          <w:szCs w:val="21"/>
          <w:lang w:val="es-ES"/>
        </w:rPr>
        <w:t>HP</w:t>
      </w:r>
      <w:r w:rsidR="00FF621C" w:rsidRPr="00646F40">
        <w:rPr>
          <w:rFonts w:ascii="Century" w:eastAsia="ＭＳ 明朝" w:hAnsi="Century"/>
          <w:szCs w:val="21"/>
          <w:lang w:val="es-ES"/>
        </w:rPr>
        <w:t>にアップされ、総会でも報告されることになった。</w:t>
      </w:r>
    </w:p>
    <w:p w14:paraId="7AE0FC62" w14:textId="25B18CE8" w:rsidR="00384560" w:rsidRPr="00646F40" w:rsidRDefault="00384560" w:rsidP="00BC7ADF">
      <w:pPr>
        <w:pStyle w:val="a3"/>
        <w:widowControl/>
        <w:numPr>
          <w:ilvl w:val="0"/>
          <w:numId w:val="1"/>
        </w:numPr>
        <w:autoSpaceDE w:val="0"/>
        <w:autoSpaceDN w:val="0"/>
        <w:adjustRightInd w:val="0"/>
        <w:ind w:leftChars="0"/>
        <w:rPr>
          <w:rFonts w:ascii="Century" w:eastAsia="ＭＳ 明朝" w:hAnsi="Century"/>
          <w:szCs w:val="21"/>
          <w:lang w:val="es-ES"/>
        </w:rPr>
      </w:pPr>
      <w:r w:rsidRPr="00646F40">
        <w:rPr>
          <w:rFonts w:ascii="Century" w:eastAsia="ＭＳ 明朝" w:hAnsi="Century"/>
          <w:szCs w:val="21"/>
          <w:lang w:val="es-ES"/>
        </w:rPr>
        <w:t>次回理事会の開催日程</w:t>
      </w:r>
      <w:r w:rsidR="009847A5" w:rsidRPr="00646F40">
        <w:rPr>
          <w:rFonts w:ascii="Century" w:eastAsia="ＭＳ 明朝" w:hAnsi="Century"/>
          <w:szCs w:val="21"/>
          <w:lang w:val="es-ES"/>
        </w:rPr>
        <w:br/>
      </w:r>
      <w:r w:rsidR="009847A5" w:rsidRPr="00646F40">
        <w:rPr>
          <w:rFonts w:ascii="Century" w:eastAsia="ＭＳ 明朝" w:hAnsi="Century"/>
          <w:szCs w:val="21"/>
          <w:lang w:val="es-ES"/>
        </w:rPr>
        <w:t>・</w:t>
      </w:r>
      <w:r w:rsidR="009847A5" w:rsidRPr="00646F40">
        <w:rPr>
          <w:rFonts w:ascii="Century" w:eastAsia="ＭＳ 明朝" w:hAnsi="Century"/>
          <w:szCs w:val="21"/>
          <w:lang w:val="es-ES"/>
        </w:rPr>
        <w:t>2024</w:t>
      </w:r>
      <w:r w:rsidR="009847A5" w:rsidRPr="00646F40">
        <w:rPr>
          <w:rFonts w:ascii="Century" w:eastAsia="ＭＳ 明朝" w:hAnsi="Century"/>
          <w:szCs w:val="21"/>
          <w:lang w:val="es-ES"/>
        </w:rPr>
        <w:t>年</w:t>
      </w:r>
      <w:r w:rsidR="00FF621C" w:rsidRPr="00646F40">
        <w:rPr>
          <w:rFonts w:ascii="Century" w:eastAsia="ＭＳ 明朝" w:hAnsi="Century"/>
          <w:szCs w:val="21"/>
          <w:lang w:val="es-ES"/>
        </w:rPr>
        <w:t>4</w:t>
      </w:r>
      <w:r w:rsidR="00FF621C" w:rsidRPr="00646F40">
        <w:rPr>
          <w:rFonts w:ascii="Century" w:eastAsia="ＭＳ 明朝" w:hAnsi="Century"/>
          <w:szCs w:val="21"/>
          <w:lang w:val="es-ES"/>
        </w:rPr>
        <w:t>月</w:t>
      </w:r>
      <w:r w:rsidR="00FF621C" w:rsidRPr="00646F40">
        <w:rPr>
          <w:rFonts w:ascii="Century" w:eastAsia="ＭＳ 明朝" w:hAnsi="Century"/>
          <w:szCs w:val="21"/>
          <w:lang w:val="es-ES"/>
        </w:rPr>
        <w:t>14</w:t>
      </w:r>
      <w:r w:rsidR="00FF621C" w:rsidRPr="00646F40">
        <w:rPr>
          <w:rFonts w:ascii="Century" w:eastAsia="ＭＳ 明朝" w:hAnsi="Century"/>
          <w:szCs w:val="21"/>
          <w:lang w:val="es-ES"/>
        </w:rPr>
        <w:t>日（日）</w:t>
      </w:r>
      <w:r w:rsidR="00646F40">
        <w:rPr>
          <w:rFonts w:ascii="Century" w:eastAsia="ＭＳ 明朝" w:hAnsi="Century" w:hint="eastAsia"/>
          <w:szCs w:val="21"/>
          <w:lang w:val="es-ES"/>
        </w:rPr>
        <w:t>1</w:t>
      </w:r>
      <w:r w:rsidR="00646F40">
        <w:rPr>
          <w:rFonts w:ascii="Century" w:eastAsia="ＭＳ 明朝" w:hAnsi="Century"/>
          <w:szCs w:val="21"/>
          <w:lang w:val="es-ES"/>
        </w:rPr>
        <w:t>3:00</w:t>
      </w:r>
      <w:r w:rsidR="00646F40">
        <w:rPr>
          <w:rFonts w:ascii="Century" w:eastAsia="ＭＳ 明朝" w:hAnsi="Century" w:hint="eastAsia"/>
          <w:szCs w:val="21"/>
          <w:lang w:val="es-ES"/>
        </w:rPr>
        <w:t xml:space="preserve">（予定）〜　</w:t>
      </w:r>
      <w:r w:rsidR="00646F40">
        <w:rPr>
          <w:rFonts w:ascii="Century" w:eastAsia="ＭＳ 明朝" w:hAnsi="Century"/>
          <w:szCs w:val="21"/>
          <w:lang w:val="es-ES"/>
        </w:rPr>
        <w:t>Zoom</w:t>
      </w:r>
      <w:r w:rsidR="00646F40">
        <w:rPr>
          <w:rFonts w:ascii="Century" w:eastAsia="ＭＳ 明朝" w:hAnsi="Century" w:hint="eastAsia"/>
          <w:szCs w:val="21"/>
          <w:lang w:val="es-ES"/>
        </w:rPr>
        <w:t>利用によるオンライン会議で</w:t>
      </w:r>
      <w:r w:rsidR="00FF621C" w:rsidRPr="00646F40">
        <w:rPr>
          <w:rFonts w:ascii="Century" w:eastAsia="ＭＳ 明朝" w:hAnsi="Century"/>
          <w:szCs w:val="21"/>
          <w:lang w:val="es-ES"/>
        </w:rPr>
        <w:t>開催する。</w:t>
      </w:r>
    </w:p>
    <w:p w14:paraId="1B61DD8D" w14:textId="7D0182C4" w:rsidR="00384560" w:rsidRPr="00646F40" w:rsidRDefault="00384560" w:rsidP="00BC7ADF">
      <w:pPr>
        <w:pStyle w:val="a3"/>
        <w:widowControl/>
        <w:numPr>
          <w:ilvl w:val="0"/>
          <w:numId w:val="1"/>
        </w:numPr>
        <w:autoSpaceDE w:val="0"/>
        <w:autoSpaceDN w:val="0"/>
        <w:adjustRightInd w:val="0"/>
        <w:ind w:leftChars="0"/>
        <w:rPr>
          <w:rFonts w:ascii="Century" w:eastAsia="ＭＳ 明朝" w:hAnsi="Century"/>
          <w:szCs w:val="21"/>
          <w:lang w:val="es-ES"/>
        </w:rPr>
      </w:pPr>
      <w:r w:rsidRPr="00646F40">
        <w:rPr>
          <w:rFonts w:ascii="Century" w:eastAsia="ＭＳ 明朝" w:hAnsi="Century"/>
          <w:szCs w:val="21"/>
          <w:lang w:val="es-ES"/>
        </w:rPr>
        <w:t>その他</w:t>
      </w:r>
      <w:r w:rsidR="00FF621C" w:rsidRPr="00646F40">
        <w:rPr>
          <w:rFonts w:ascii="Century" w:eastAsia="ＭＳ 明朝" w:hAnsi="Century"/>
          <w:szCs w:val="21"/>
          <w:lang w:val="es-ES"/>
        </w:rPr>
        <w:br/>
      </w:r>
      <w:r w:rsidR="00FF621C" w:rsidRPr="00646F40">
        <w:rPr>
          <w:rFonts w:ascii="Century" w:eastAsia="ＭＳ 明朝" w:hAnsi="Century"/>
          <w:szCs w:val="21"/>
          <w:lang w:val="es-ES"/>
        </w:rPr>
        <w:t>・糸魚川理事より学会</w:t>
      </w:r>
      <w:r w:rsidR="00FF621C" w:rsidRPr="00646F40">
        <w:rPr>
          <w:rFonts w:ascii="Century" w:eastAsia="ＭＳ 明朝" w:hAnsi="Century"/>
          <w:szCs w:val="21"/>
          <w:lang w:val="es-ES"/>
        </w:rPr>
        <w:t>HP</w:t>
      </w:r>
      <w:r w:rsidR="00FF621C" w:rsidRPr="00646F40">
        <w:rPr>
          <w:rFonts w:ascii="Century" w:eastAsia="ＭＳ 明朝" w:hAnsi="Century"/>
          <w:szCs w:val="21"/>
          <w:lang w:val="es-ES"/>
        </w:rPr>
        <w:t>が</w:t>
      </w:r>
      <w:r w:rsidR="00FF621C" w:rsidRPr="00646F40">
        <w:rPr>
          <w:rFonts w:ascii="Century" w:eastAsia="ＭＳ 明朝" w:hAnsi="Century"/>
          <w:szCs w:val="21"/>
          <w:lang w:val="es-ES"/>
        </w:rPr>
        <w:t>SSL</w:t>
      </w:r>
      <w:r w:rsidR="00670EA5" w:rsidRPr="00646F40">
        <w:rPr>
          <w:rFonts w:ascii="Century" w:eastAsia="ＭＳ 明朝" w:hAnsi="Century"/>
          <w:szCs w:val="21"/>
          <w:lang w:val="es-ES"/>
        </w:rPr>
        <w:t>化</w:t>
      </w:r>
      <w:r w:rsidR="00FF621C" w:rsidRPr="00646F40">
        <w:rPr>
          <w:rFonts w:ascii="Century" w:eastAsia="ＭＳ 明朝" w:hAnsi="Century"/>
          <w:szCs w:val="21"/>
          <w:lang w:val="es-ES"/>
        </w:rPr>
        <w:t>非対応である点について問題提起があった。理事会としても問題を認識しており、解決に向けて今後事務局（ガリレオ）とも協議していくことが確認された。また、本件については総会</w:t>
      </w:r>
      <w:r w:rsidR="00C9375C" w:rsidRPr="00646F40">
        <w:rPr>
          <w:rFonts w:ascii="Century" w:eastAsia="ＭＳ 明朝" w:hAnsi="Century"/>
          <w:szCs w:val="21"/>
          <w:lang w:val="es-ES"/>
        </w:rPr>
        <w:t>で</w:t>
      </w:r>
      <w:r w:rsidR="00FF621C" w:rsidRPr="00646F40">
        <w:rPr>
          <w:rFonts w:ascii="Century" w:eastAsia="ＭＳ 明朝" w:hAnsi="Century"/>
          <w:szCs w:val="21"/>
          <w:lang w:val="es-ES"/>
        </w:rPr>
        <w:t>報告されることになった。</w:t>
      </w:r>
      <w:r w:rsidR="00FF621C" w:rsidRPr="00646F40">
        <w:rPr>
          <w:rFonts w:ascii="Century" w:eastAsia="ＭＳ 明朝" w:hAnsi="Century"/>
          <w:szCs w:val="21"/>
          <w:lang w:val="es-ES"/>
        </w:rPr>
        <w:br/>
      </w:r>
      <w:r w:rsidR="00FF621C" w:rsidRPr="00646F40">
        <w:rPr>
          <w:rFonts w:ascii="Century" w:eastAsia="ＭＳ 明朝" w:hAnsi="Century"/>
          <w:szCs w:val="21"/>
          <w:lang w:val="es-ES"/>
        </w:rPr>
        <w:t>・立岩理事より、大会の発表申し込み数が少ない場合の対応について問い合わせがあった。</w:t>
      </w:r>
      <w:r w:rsidR="00D039B9" w:rsidRPr="00646F40">
        <w:rPr>
          <w:rFonts w:ascii="Century" w:eastAsia="ＭＳ 明朝" w:hAnsi="Century"/>
          <w:szCs w:val="21"/>
          <w:lang w:val="es-ES"/>
        </w:rPr>
        <w:t>申し込み期間の延長が可能であり、延長</w:t>
      </w:r>
      <w:r w:rsidR="00C037C3" w:rsidRPr="00646F40">
        <w:rPr>
          <w:rFonts w:ascii="Century" w:eastAsia="ＭＳ 明朝" w:hAnsi="Century"/>
          <w:szCs w:val="21"/>
          <w:lang w:val="es-ES"/>
        </w:rPr>
        <w:t>について</w:t>
      </w:r>
      <w:r w:rsidR="00D039B9" w:rsidRPr="00646F40">
        <w:rPr>
          <w:rFonts w:ascii="Century" w:eastAsia="ＭＳ 明朝" w:hAnsi="Century"/>
          <w:szCs w:val="21"/>
          <w:lang w:val="es-ES"/>
        </w:rPr>
        <w:t>は理事会メーリングリストで</w:t>
      </w:r>
      <w:r w:rsidR="00C037C3" w:rsidRPr="00646F40">
        <w:rPr>
          <w:rFonts w:ascii="Century" w:eastAsia="ＭＳ 明朝" w:hAnsi="Century"/>
          <w:szCs w:val="21"/>
          <w:lang w:val="es-ES"/>
        </w:rPr>
        <w:t>報告され</w:t>
      </w:r>
      <w:r w:rsidR="00D039B9" w:rsidRPr="00646F40">
        <w:rPr>
          <w:rFonts w:ascii="Century" w:eastAsia="ＭＳ 明朝" w:hAnsi="Century"/>
          <w:szCs w:val="21"/>
          <w:lang w:val="es-ES"/>
        </w:rPr>
        <w:t>ることが確認された。</w:t>
      </w:r>
    </w:p>
    <w:p w14:paraId="0073F961" w14:textId="1B8D7BCC" w:rsidR="00384560" w:rsidRPr="00646F40" w:rsidRDefault="00384560" w:rsidP="00BC7ADF">
      <w:pPr>
        <w:widowControl/>
        <w:autoSpaceDE w:val="0"/>
        <w:autoSpaceDN w:val="0"/>
        <w:adjustRightInd w:val="0"/>
        <w:rPr>
          <w:rFonts w:ascii="Century" w:eastAsia="ＭＳ 明朝" w:hAnsi="Century"/>
          <w:szCs w:val="21"/>
          <w:lang w:val="es-ES"/>
        </w:rPr>
      </w:pPr>
    </w:p>
    <w:p w14:paraId="1DD30BD1" w14:textId="5E4153D8" w:rsidR="00384560" w:rsidRPr="00646F40" w:rsidRDefault="00384560" w:rsidP="00BC7ADF">
      <w:pPr>
        <w:widowControl/>
        <w:autoSpaceDE w:val="0"/>
        <w:autoSpaceDN w:val="0"/>
        <w:adjustRightInd w:val="0"/>
        <w:rPr>
          <w:rFonts w:ascii="Century" w:eastAsia="ＭＳ 明朝" w:hAnsi="Century"/>
          <w:szCs w:val="21"/>
          <w:lang w:val="es-ES"/>
        </w:rPr>
      </w:pPr>
      <w:r w:rsidRPr="00646F40">
        <w:rPr>
          <w:rFonts w:ascii="Century" w:eastAsia="ＭＳ 明朝" w:hAnsi="Century"/>
          <w:szCs w:val="21"/>
          <w:lang w:val="es-ES"/>
        </w:rPr>
        <w:t>＜報告事項＞</w:t>
      </w:r>
    </w:p>
    <w:p w14:paraId="0B3A768A" w14:textId="3B2B5AC0" w:rsidR="00384560" w:rsidRPr="00646F40" w:rsidRDefault="00384560" w:rsidP="00BC7ADF">
      <w:pPr>
        <w:pStyle w:val="a3"/>
        <w:widowControl/>
        <w:numPr>
          <w:ilvl w:val="0"/>
          <w:numId w:val="6"/>
        </w:numPr>
        <w:autoSpaceDE w:val="0"/>
        <w:autoSpaceDN w:val="0"/>
        <w:adjustRightInd w:val="0"/>
        <w:ind w:leftChars="0"/>
        <w:rPr>
          <w:rFonts w:ascii="Century" w:eastAsia="ＭＳ 明朝" w:hAnsi="Century"/>
          <w:szCs w:val="21"/>
          <w:lang w:val="es-ES"/>
        </w:rPr>
      </w:pPr>
      <w:r w:rsidRPr="00646F40">
        <w:rPr>
          <w:rFonts w:ascii="Century" w:eastAsia="ＭＳ 明朝" w:hAnsi="Century"/>
          <w:szCs w:val="21"/>
          <w:lang w:val="es-ES"/>
        </w:rPr>
        <w:t>会員異動</w:t>
      </w:r>
      <w:r w:rsidR="00A40048" w:rsidRPr="00646F40">
        <w:rPr>
          <w:rFonts w:ascii="Century" w:eastAsia="ＭＳ 明朝" w:hAnsi="Century"/>
          <w:szCs w:val="21"/>
          <w:lang w:val="es-ES"/>
        </w:rPr>
        <w:br/>
      </w:r>
      <w:r w:rsidR="00A40048" w:rsidRPr="00646F40">
        <w:rPr>
          <w:rFonts w:ascii="Century" w:eastAsia="ＭＳ 明朝" w:hAnsi="Century"/>
          <w:szCs w:val="21"/>
          <w:lang w:val="es-ES"/>
        </w:rPr>
        <w:t>・</w:t>
      </w:r>
      <w:r w:rsidR="00A40048" w:rsidRPr="00646F40">
        <w:rPr>
          <w:rFonts w:ascii="Century" w:eastAsia="ＭＳ 明朝" w:hAnsi="Century"/>
          <w:szCs w:val="21"/>
          <w:lang w:val="es-ES"/>
        </w:rPr>
        <w:t>2023</w:t>
      </w:r>
      <w:r w:rsidR="00A40048" w:rsidRPr="00646F40">
        <w:rPr>
          <w:rFonts w:ascii="Century" w:eastAsia="ＭＳ 明朝" w:hAnsi="Century"/>
          <w:szCs w:val="21"/>
          <w:lang w:val="es-ES"/>
        </w:rPr>
        <w:t>年</w:t>
      </w:r>
      <w:r w:rsidR="00A40048" w:rsidRPr="00646F40">
        <w:rPr>
          <w:rFonts w:ascii="Century" w:eastAsia="ＭＳ 明朝" w:hAnsi="Century"/>
          <w:szCs w:val="21"/>
          <w:lang w:val="es-ES"/>
        </w:rPr>
        <w:t>7</w:t>
      </w:r>
      <w:r w:rsidR="00A40048" w:rsidRPr="00646F40">
        <w:rPr>
          <w:rFonts w:ascii="Century" w:eastAsia="ＭＳ 明朝" w:hAnsi="Century"/>
          <w:szCs w:val="21"/>
          <w:lang w:val="es-ES"/>
        </w:rPr>
        <w:t>月から</w:t>
      </w:r>
      <w:r w:rsidR="00A40048" w:rsidRPr="00646F40">
        <w:rPr>
          <w:rFonts w:ascii="Century" w:eastAsia="ＭＳ 明朝" w:hAnsi="Century"/>
          <w:szCs w:val="21"/>
          <w:lang w:val="es-ES"/>
        </w:rPr>
        <w:t>2023</w:t>
      </w:r>
      <w:r w:rsidR="00A40048" w:rsidRPr="00646F40">
        <w:rPr>
          <w:rFonts w:ascii="Century" w:eastAsia="ＭＳ 明朝" w:hAnsi="Century"/>
          <w:szCs w:val="21"/>
          <w:lang w:val="es-ES"/>
        </w:rPr>
        <w:t>年</w:t>
      </w:r>
      <w:r w:rsidR="00A40048" w:rsidRPr="00646F40">
        <w:rPr>
          <w:rFonts w:ascii="Century" w:eastAsia="ＭＳ 明朝" w:hAnsi="Century"/>
          <w:szCs w:val="21"/>
          <w:lang w:val="es-ES"/>
        </w:rPr>
        <w:t>9</w:t>
      </w:r>
      <w:r w:rsidR="00A40048" w:rsidRPr="00646F40">
        <w:rPr>
          <w:rFonts w:ascii="Century" w:eastAsia="ＭＳ 明朝" w:hAnsi="Century"/>
          <w:szCs w:val="21"/>
          <w:lang w:val="es-ES"/>
        </w:rPr>
        <w:t>月までの新入会員は</w:t>
      </w:r>
      <w:r w:rsidR="00A40048" w:rsidRPr="00646F40">
        <w:rPr>
          <w:rFonts w:ascii="Century" w:eastAsia="ＭＳ 明朝" w:hAnsi="Century"/>
          <w:szCs w:val="21"/>
          <w:lang w:val="es-ES"/>
        </w:rPr>
        <w:t>4</w:t>
      </w:r>
      <w:r w:rsidR="00A40048" w:rsidRPr="00646F40">
        <w:rPr>
          <w:rFonts w:ascii="Century" w:eastAsia="ＭＳ 明朝" w:hAnsi="Century"/>
          <w:szCs w:val="21"/>
          <w:lang w:val="es-ES"/>
        </w:rPr>
        <w:t>名、退会者は</w:t>
      </w:r>
      <w:r w:rsidR="00A40048" w:rsidRPr="00646F40">
        <w:rPr>
          <w:rFonts w:ascii="Century" w:eastAsia="ＭＳ 明朝" w:hAnsi="Century"/>
          <w:szCs w:val="21"/>
          <w:lang w:val="es-ES"/>
        </w:rPr>
        <w:t>1</w:t>
      </w:r>
      <w:r w:rsidR="00A40048" w:rsidRPr="00646F40">
        <w:rPr>
          <w:rFonts w:ascii="Century" w:eastAsia="ＭＳ 明朝" w:hAnsi="Century"/>
          <w:szCs w:val="21"/>
          <w:lang w:val="es-ES"/>
        </w:rPr>
        <w:t>名であったことが報告された。</w:t>
      </w:r>
      <w:r w:rsidR="00A40048" w:rsidRPr="00646F40">
        <w:rPr>
          <w:rFonts w:ascii="Century" w:eastAsia="ＭＳ 明朝" w:hAnsi="Century"/>
          <w:szCs w:val="21"/>
          <w:lang w:val="es-ES"/>
        </w:rPr>
        <w:t>2023</w:t>
      </w:r>
      <w:r w:rsidR="00A40048" w:rsidRPr="00646F40">
        <w:rPr>
          <w:rFonts w:ascii="Century" w:eastAsia="ＭＳ 明朝" w:hAnsi="Century"/>
          <w:szCs w:val="21"/>
          <w:lang w:val="es-ES"/>
        </w:rPr>
        <w:t>年</w:t>
      </w:r>
      <w:r w:rsidR="00A40048" w:rsidRPr="00646F40">
        <w:rPr>
          <w:rFonts w:ascii="Century" w:eastAsia="ＭＳ 明朝" w:hAnsi="Century"/>
          <w:szCs w:val="21"/>
          <w:lang w:val="es-ES"/>
        </w:rPr>
        <w:t>10</w:t>
      </w:r>
      <w:r w:rsidR="00A40048" w:rsidRPr="00646F40">
        <w:rPr>
          <w:rFonts w:ascii="Century" w:eastAsia="ＭＳ 明朝" w:hAnsi="Century"/>
          <w:szCs w:val="21"/>
          <w:lang w:val="es-ES"/>
        </w:rPr>
        <w:t>月</w:t>
      </w:r>
      <w:r w:rsidR="00A40048" w:rsidRPr="00646F40">
        <w:rPr>
          <w:rFonts w:ascii="Century" w:eastAsia="ＭＳ 明朝" w:hAnsi="Century"/>
          <w:szCs w:val="21"/>
          <w:lang w:val="es-ES"/>
        </w:rPr>
        <w:t>1</w:t>
      </w:r>
      <w:r w:rsidR="00A40048" w:rsidRPr="00646F40">
        <w:rPr>
          <w:rFonts w:ascii="Century" w:eastAsia="ＭＳ 明朝" w:hAnsi="Century"/>
          <w:szCs w:val="21"/>
          <w:lang w:val="es-ES"/>
        </w:rPr>
        <w:t>日現在の会員数は</w:t>
      </w:r>
      <w:r w:rsidR="00A40048" w:rsidRPr="00646F40">
        <w:rPr>
          <w:rFonts w:ascii="Century" w:eastAsia="ＭＳ 明朝" w:hAnsi="Century"/>
          <w:szCs w:val="21"/>
          <w:lang w:val="es-ES"/>
        </w:rPr>
        <w:t>345</w:t>
      </w:r>
      <w:r w:rsidR="00A40048" w:rsidRPr="00646F40">
        <w:rPr>
          <w:rFonts w:ascii="Century" w:eastAsia="ＭＳ 明朝" w:hAnsi="Century"/>
          <w:szCs w:val="21"/>
          <w:lang w:val="es-ES"/>
        </w:rPr>
        <w:t>名＋</w:t>
      </w:r>
      <w:r w:rsidR="00A40048" w:rsidRPr="00646F40">
        <w:rPr>
          <w:rFonts w:ascii="Century" w:eastAsia="ＭＳ 明朝" w:hAnsi="Century"/>
          <w:szCs w:val="21"/>
          <w:lang w:val="es-ES"/>
        </w:rPr>
        <w:t>19</w:t>
      </w:r>
      <w:r w:rsidR="00A40048" w:rsidRPr="00646F40">
        <w:rPr>
          <w:rFonts w:ascii="Century" w:eastAsia="ＭＳ 明朝" w:hAnsi="Century"/>
          <w:szCs w:val="21"/>
          <w:lang w:val="es-ES"/>
        </w:rPr>
        <w:t>機関である。</w:t>
      </w:r>
    </w:p>
    <w:p w14:paraId="7A1701DB" w14:textId="469B6ACE" w:rsidR="00384560" w:rsidRPr="00646F40" w:rsidRDefault="00384560" w:rsidP="00BC7ADF">
      <w:pPr>
        <w:pStyle w:val="a3"/>
        <w:widowControl/>
        <w:numPr>
          <w:ilvl w:val="0"/>
          <w:numId w:val="6"/>
        </w:numPr>
        <w:autoSpaceDE w:val="0"/>
        <w:autoSpaceDN w:val="0"/>
        <w:adjustRightInd w:val="0"/>
        <w:ind w:leftChars="0"/>
        <w:rPr>
          <w:rFonts w:ascii="Century" w:eastAsia="ＭＳ 明朝" w:hAnsi="Century"/>
          <w:szCs w:val="21"/>
          <w:lang w:val="es-ES"/>
        </w:rPr>
      </w:pPr>
      <w:r w:rsidRPr="00646F40">
        <w:rPr>
          <w:rFonts w:ascii="Century" w:eastAsia="ＭＳ 明朝" w:hAnsi="Century"/>
          <w:szCs w:val="21"/>
          <w:lang w:val="es-ES"/>
        </w:rPr>
        <w:t>機関誌</w:t>
      </w:r>
      <w:r w:rsidRPr="00646F40">
        <w:rPr>
          <w:rFonts w:ascii="Century" w:eastAsia="ＭＳ 明朝" w:hAnsi="Century"/>
          <w:i/>
          <w:iCs/>
          <w:szCs w:val="21"/>
          <w:lang w:val="es-ES"/>
        </w:rPr>
        <w:t>HISPÁNICA</w:t>
      </w:r>
      <w:r w:rsidRPr="00646F40">
        <w:rPr>
          <w:rFonts w:ascii="Century" w:eastAsia="ＭＳ 明朝" w:hAnsi="Century"/>
          <w:szCs w:val="21"/>
          <w:lang w:val="es-ES"/>
        </w:rPr>
        <w:t xml:space="preserve"> </w:t>
      </w:r>
      <w:r w:rsidRPr="00646F40">
        <w:rPr>
          <w:rFonts w:ascii="Century" w:eastAsia="ＭＳ 明朝" w:hAnsi="Century"/>
          <w:szCs w:val="21"/>
          <w:lang w:val="es-ES"/>
        </w:rPr>
        <w:t>について</w:t>
      </w:r>
      <w:r w:rsidR="00A40048" w:rsidRPr="00646F40">
        <w:rPr>
          <w:rFonts w:ascii="Century" w:eastAsia="ＭＳ 明朝" w:hAnsi="Century"/>
          <w:szCs w:val="21"/>
          <w:lang w:val="es-ES"/>
        </w:rPr>
        <w:br/>
      </w:r>
      <w:r w:rsidR="00A40048" w:rsidRPr="00646F40">
        <w:rPr>
          <w:rFonts w:ascii="Century" w:eastAsia="ＭＳ 明朝" w:hAnsi="Century"/>
          <w:szCs w:val="21"/>
          <w:lang w:val="es-ES"/>
        </w:rPr>
        <w:t>・編集委員長野村理事より</w:t>
      </w:r>
      <w:r w:rsidR="0092505D" w:rsidRPr="00646F40">
        <w:rPr>
          <w:rFonts w:ascii="Century" w:eastAsia="ＭＳ 明朝" w:hAnsi="Century"/>
          <w:szCs w:val="21"/>
          <w:lang w:val="es-ES"/>
        </w:rPr>
        <w:t>、機関誌に投稿のあった論文</w:t>
      </w:r>
      <w:r w:rsidR="0092505D" w:rsidRPr="00646F40">
        <w:rPr>
          <w:rFonts w:ascii="Century" w:eastAsia="ＭＳ 明朝" w:hAnsi="Century"/>
          <w:szCs w:val="21"/>
          <w:lang w:val="es-ES"/>
        </w:rPr>
        <w:t>6</w:t>
      </w:r>
      <w:r w:rsidR="0092505D" w:rsidRPr="00646F40">
        <w:rPr>
          <w:rFonts w:ascii="Century" w:eastAsia="ＭＳ 明朝" w:hAnsi="Century"/>
          <w:szCs w:val="21"/>
          <w:lang w:val="es-ES"/>
        </w:rPr>
        <w:t>本、研究ノート</w:t>
      </w:r>
      <w:r w:rsidR="0092505D" w:rsidRPr="00646F40">
        <w:rPr>
          <w:rFonts w:ascii="Century" w:eastAsia="ＭＳ 明朝" w:hAnsi="Century"/>
          <w:szCs w:val="21"/>
          <w:lang w:val="es-ES"/>
        </w:rPr>
        <w:t>1</w:t>
      </w:r>
      <w:r w:rsidR="0092505D" w:rsidRPr="00646F40">
        <w:rPr>
          <w:rFonts w:ascii="Century" w:eastAsia="ＭＳ 明朝" w:hAnsi="Century"/>
          <w:szCs w:val="21"/>
          <w:lang w:val="es-ES"/>
        </w:rPr>
        <w:t>本のうち、論文</w:t>
      </w:r>
      <w:r w:rsidR="0092505D" w:rsidRPr="00646F40">
        <w:rPr>
          <w:rFonts w:ascii="Century" w:eastAsia="ＭＳ 明朝" w:hAnsi="Century"/>
          <w:szCs w:val="21"/>
          <w:lang w:val="es-ES"/>
        </w:rPr>
        <w:t>2</w:t>
      </w:r>
      <w:r w:rsidR="0092505D" w:rsidRPr="00646F40">
        <w:rPr>
          <w:rFonts w:ascii="Century" w:eastAsia="ＭＳ 明朝" w:hAnsi="Century"/>
          <w:szCs w:val="21"/>
          <w:lang w:val="es-ES"/>
        </w:rPr>
        <w:t>本の掲載が決定したこと、例年どおりのスケジュールで</w:t>
      </w:r>
      <w:r w:rsidR="0092505D" w:rsidRPr="00646F40">
        <w:rPr>
          <w:rFonts w:ascii="Century" w:eastAsia="ＭＳ 明朝" w:hAnsi="Century"/>
          <w:szCs w:val="21"/>
          <w:lang w:val="es-ES"/>
        </w:rPr>
        <w:t>1</w:t>
      </w:r>
      <w:r w:rsidR="0092505D" w:rsidRPr="00646F40">
        <w:rPr>
          <w:rFonts w:ascii="Century" w:eastAsia="ＭＳ 明朝" w:hAnsi="Century"/>
          <w:szCs w:val="21"/>
          <w:lang w:val="es-ES"/>
        </w:rPr>
        <w:t>月刊行に向けて作業を進めている旨報告があった。</w:t>
      </w:r>
    </w:p>
    <w:p w14:paraId="76B70616" w14:textId="7A7B6647" w:rsidR="00384560" w:rsidRPr="00646F40" w:rsidRDefault="00384560" w:rsidP="00BC7ADF">
      <w:pPr>
        <w:pStyle w:val="a3"/>
        <w:widowControl/>
        <w:numPr>
          <w:ilvl w:val="0"/>
          <w:numId w:val="6"/>
        </w:numPr>
        <w:autoSpaceDE w:val="0"/>
        <w:autoSpaceDN w:val="0"/>
        <w:adjustRightInd w:val="0"/>
        <w:ind w:leftChars="0"/>
        <w:rPr>
          <w:rFonts w:ascii="Century" w:eastAsia="ＭＳ 明朝" w:hAnsi="Century"/>
          <w:szCs w:val="21"/>
          <w:lang w:val="es-ES"/>
        </w:rPr>
      </w:pPr>
      <w:r w:rsidRPr="00646F40">
        <w:rPr>
          <w:rFonts w:ascii="Century" w:eastAsia="ＭＳ 明朝" w:hAnsi="Century"/>
          <w:szCs w:val="21"/>
          <w:lang w:val="es-ES"/>
        </w:rPr>
        <w:t>学会会報について</w:t>
      </w:r>
      <w:r w:rsidR="0092505D" w:rsidRPr="00646F40">
        <w:rPr>
          <w:rFonts w:ascii="Century" w:eastAsia="ＭＳ 明朝" w:hAnsi="Century"/>
          <w:szCs w:val="21"/>
          <w:lang w:val="es-ES"/>
        </w:rPr>
        <w:br/>
      </w:r>
      <w:r w:rsidR="009445F4" w:rsidRPr="00646F40">
        <w:rPr>
          <w:rFonts w:ascii="Century" w:eastAsia="ＭＳ 明朝" w:hAnsi="Century"/>
          <w:szCs w:val="21"/>
          <w:lang w:val="es-ES"/>
        </w:rPr>
        <w:t>・</w:t>
      </w:r>
      <w:r w:rsidR="0092505D" w:rsidRPr="00646F40">
        <w:rPr>
          <w:rFonts w:ascii="Century" w:eastAsia="ＭＳ 明朝" w:hAnsi="Century"/>
          <w:szCs w:val="21"/>
          <w:lang w:val="es-ES"/>
        </w:rPr>
        <w:t>広報</w:t>
      </w:r>
      <w:r w:rsidR="00FB2592" w:rsidRPr="00646F40">
        <w:rPr>
          <w:rFonts w:ascii="Century" w:eastAsia="ＭＳ 明朝" w:hAnsi="Century"/>
          <w:szCs w:val="21"/>
          <w:lang w:val="es-ES"/>
        </w:rPr>
        <w:t>委員長</w:t>
      </w:r>
      <w:r w:rsidR="0092505D" w:rsidRPr="00646F40">
        <w:rPr>
          <w:rFonts w:ascii="Century" w:eastAsia="ＭＳ 明朝" w:hAnsi="Century"/>
          <w:szCs w:val="21"/>
          <w:lang w:val="es-ES"/>
        </w:rPr>
        <w:t>中井理事より、会報第</w:t>
      </w:r>
      <w:r w:rsidR="0092505D" w:rsidRPr="00646F40">
        <w:rPr>
          <w:rFonts w:ascii="Century" w:eastAsia="ＭＳ 明朝" w:hAnsi="Century"/>
          <w:szCs w:val="21"/>
          <w:lang w:val="es-ES"/>
        </w:rPr>
        <w:t>30</w:t>
      </w:r>
      <w:r w:rsidR="0092505D" w:rsidRPr="00646F40">
        <w:rPr>
          <w:rFonts w:ascii="Century" w:eastAsia="ＭＳ 明朝" w:hAnsi="Century"/>
          <w:szCs w:val="21"/>
          <w:lang w:val="es-ES"/>
        </w:rPr>
        <w:t>号が</w:t>
      </w:r>
      <w:r w:rsidR="0062425A" w:rsidRPr="00646F40">
        <w:rPr>
          <w:rFonts w:ascii="Century" w:eastAsia="ＭＳ 明朝" w:hAnsi="Century"/>
          <w:szCs w:val="21"/>
          <w:lang w:val="es-ES"/>
        </w:rPr>
        <w:t>10</w:t>
      </w:r>
      <w:r w:rsidR="0062425A" w:rsidRPr="00646F40">
        <w:rPr>
          <w:rFonts w:ascii="Century" w:eastAsia="ＭＳ 明朝" w:hAnsi="Century"/>
          <w:szCs w:val="21"/>
          <w:lang w:val="es-ES"/>
        </w:rPr>
        <w:t>月</w:t>
      </w:r>
      <w:r w:rsidR="0062425A" w:rsidRPr="00646F40">
        <w:rPr>
          <w:rFonts w:ascii="Century" w:eastAsia="ＭＳ 明朝" w:hAnsi="Century"/>
          <w:szCs w:val="21"/>
          <w:lang w:val="es-ES"/>
        </w:rPr>
        <w:t>1</w:t>
      </w:r>
      <w:r w:rsidR="0062425A" w:rsidRPr="00646F40">
        <w:rPr>
          <w:rFonts w:ascii="Century" w:eastAsia="ＭＳ 明朝" w:hAnsi="Century"/>
          <w:szCs w:val="21"/>
          <w:lang w:val="es-ES"/>
        </w:rPr>
        <w:t>日付で</w:t>
      </w:r>
      <w:r w:rsidR="0092505D" w:rsidRPr="00646F40">
        <w:rPr>
          <w:rFonts w:ascii="Century" w:eastAsia="ＭＳ 明朝" w:hAnsi="Century"/>
          <w:szCs w:val="21"/>
          <w:lang w:val="es-ES"/>
        </w:rPr>
        <w:t>発行され</w:t>
      </w:r>
      <w:r w:rsidR="0062425A" w:rsidRPr="00646F40">
        <w:rPr>
          <w:rFonts w:ascii="Century" w:eastAsia="ＭＳ 明朝" w:hAnsi="Century"/>
          <w:szCs w:val="21"/>
          <w:lang w:val="es-ES"/>
        </w:rPr>
        <w:t>ことが報告された。</w:t>
      </w:r>
      <w:r w:rsidR="009C78BF" w:rsidRPr="00646F40">
        <w:rPr>
          <w:rFonts w:ascii="Century" w:eastAsia="ＭＳ 明朝" w:hAnsi="Century"/>
          <w:szCs w:val="21"/>
          <w:lang w:val="es-ES"/>
        </w:rPr>
        <w:t>発行部数は</w:t>
      </w:r>
      <w:r w:rsidR="009C78BF" w:rsidRPr="00646F40">
        <w:rPr>
          <w:rFonts w:ascii="Century" w:eastAsia="ＭＳ 明朝" w:hAnsi="Century"/>
          <w:szCs w:val="21"/>
          <w:lang w:val="es-ES"/>
        </w:rPr>
        <w:t>360</w:t>
      </w:r>
      <w:r w:rsidR="009C78BF" w:rsidRPr="00646F40">
        <w:rPr>
          <w:rFonts w:ascii="Century" w:eastAsia="ＭＳ 明朝" w:hAnsi="Century"/>
          <w:szCs w:val="21"/>
          <w:lang w:val="es-ES"/>
        </w:rPr>
        <w:t>部、</w:t>
      </w:r>
      <w:r w:rsidR="0092505D" w:rsidRPr="00646F40">
        <w:rPr>
          <w:rFonts w:ascii="Century" w:eastAsia="ＭＳ 明朝" w:hAnsi="Century"/>
          <w:szCs w:val="21"/>
          <w:lang w:val="es-ES"/>
        </w:rPr>
        <w:t>大会受付で</w:t>
      </w:r>
      <w:r w:rsidR="0062425A" w:rsidRPr="00646F40">
        <w:rPr>
          <w:rFonts w:ascii="Century" w:eastAsia="ＭＳ 明朝" w:hAnsi="Century"/>
          <w:szCs w:val="21"/>
          <w:lang w:val="es-ES"/>
        </w:rPr>
        <w:t>の</w:t>
      </w:r>
      <w:r w:rsidR="0092505D" w:rsidRPr="00646F40">
        <w:rPr>
          <w:rFonts w:ascii="Century" w:eastAsia="ＭＳ 明朝" w:hAnsi="Century"/>
          <w:szCs w:val="21"/>
          <w:lang w:val="es-ES"/>
        </w:rPr>
        <w:t>配布</w:t>
      </w:r>
      <w:r w:rsidR="0062425A" w:rsidRPr="00646F40">
        <w:rPr>
          <w:rFonts w:ascii="Century" w:eastAsia="ＭＳ 明朝" w:hAnsi="Century"/>
          <w:szCs w:val="21"/>
          <w:lang w:val="es-ES"/>
        </w:rPr>
        <w:t>のほか</w:t>
      </w:r>
      <w:r w:rsidR="0092505D" w:rsidRPr="00646F40">
        <w:rPr>
          <w:rFonts w:ascii="Century" w:eastAsia="ＭＳ 明朝" w:hAnsi="Century"/>
          <w:szCs w:val="21"/>
          <w:lang w:val="es-ES"/>
        </w:rPr>
        <w:t>学会</w:t>
      </w:r>
      <w:r w:rsidR="0092505D" w:rsidRPr="00646F40">
        <w:rPr>
          <w:rFonts w:ascii="Century" w:eastAsia="ＭＳ 明朝" w:hAnsi="Century"/>
          <w:szCs w:val="21"/>
          <w:lang w:val="es-ES"/>
        </w:rPr>
        <w:t>HP</w:t>
      </w:r>
      <w:r w:rsidR="0062425A" w:rsidRPr="00646F40">
        <w:rPr>
          <w:rFonts w:ascii="Century" w:eastAsia="ＭＳ 明朝" w:hAnsi="Century"/>
          <w:szCs w:val="21"/>
          <w:lang w:val="es-ES"/>
        </w:rPr>
        <w:t>への掲載</w:t>
      </w:r>
      <w:r w:rsidR="009C78BF" w:rsidRPr="00646F40">
        <w:rPr>
          <w:rFonts w:ascii="Century" w:eastAsia="ＭＳ 明朝" w:hAnsi="Century"/>
          <w:szCs w:val="21"/>
          <w:lang w:val="es-ES"/>
        </w:rPr>
        <w:t>も</w:t>
      </w:r>
      <w:r w:rsidR="0062425A" w:rsidRPr="00646F40">
        <w:rPr>
          <w:rFonts w:ascii="Century" w:eastAsia="ＭＳ 明朝" w:hAnsi="Century"/>
          <w:szCs w:val="21"/>
          <w:lang w:val="es-ES"/>
        </w:rPr>
        <w:t>完了している</w:t>
      </w:r>
      <w:r w:rsidR="009C78BF" w:rsidRPr="00646F40">
        <w:rPr>
          <w:rFonts w:ascii="Century" w:eastAsia="ＭＳ 明朝" w:hAnsi="Century"/>
          <w:szCs w:val="21"/>
          <w:lang w:val="es-ES"/>
        </w:rPr>
        <w:t>。また今後、会報の配布方法や電子化などについて広報委員会で協議を進めていく予定であることが報告された。</w:t>
      </w:r>
      <w:r w:rsidR="009445F4" w:rsidRPr="00646F40">
        <w:rPr>
          <w:rFonts w:ascii="Century" w:eastAsia="ＭＳ 明朝" w:hAnsi="Century"/>
          <w:szCs w:val="21"/>
          <w:lang w:val="es-ES"/>
        </w:rPr>
        <w:br/>
      </w:r>
      <w:r w:rsidR="009445F4" w:rsidRPr="00646F40">
        <w:rPr>
          <w:rFonts w:ascii="Century" w:eastAsia="ＭＳ 明朝" w:hAnsi="Century"/>
          <w:szCs w:val="21"/>
          <w:lang w:val="es-ES"/>
        </w:rPr>
        <w:t>・会報の電子化に関連し、高松理事より総会資料の電子化についても検討</w:t>
      </w:r>
      <w:r w:rsidR="009404D8" w:rsidRPr="00646F40">
        <w:rPr>
          <w:rFonts w:ascii="Century" w:eastAsia="ＭＳ 明朝" w:hAnsi="Century"/>
          <w:szCs w:val="21"/>
          <w:lang w:val="es-ES"/>
        </w:rPr>
        <w:t>を求める意見があり、時期理事会への引き継ぎ事項とすることになった。</w:t>
      </w:r>
    </w:p>
    <w:p w14:paraId="29341619" w14:textId="1F1AF409" w:rsidR="00384560" w:rsidRPr="00646F40" w:rsidRDefault="00384560" w:rsidP="00BC7ADF">
      <w:pPr>
        <w:pStyle w:val="a3"/>
        <w:widowControl/>
        <w:numPr>
          <w:ilvl w:val="0"/>
          <w:numId w:val="6"/>
        </w:numPr>
        <w:autoSpaceDE w:val="0"/>
        <w:autoSpaceDN w:val="0"/>
        <w:adjustRightInd w:val="0"/>
        <w:ind w:leftChars="0"/>
        <w:rPr>
          <w:rFonts w:ascii="Century" w:eastAsia="ＭＳ 明朝" w:hAnsi="Century"/>
          <w:szCs w:val="21"/>
          <w:lang w:val="es-ES"/>
        </w:rPr>
      </w:pPr>
      <w:r w:rsidRPr="00646F40">
        <w:rPr>
          <w:rFonts w:ascii="Century" w:eastAsia="ＭＳ 明朝" w:hAnsi="Century"/>
          <w:szCs w:val="21"/>
          <w:lang w:val="es-ES"/>
        </w:rPr>
        <w:t>「個人情報取扱方針」について</w:t>
      </w:r>
      <w:r w:rsidR="009404D8" w:rsidRPr="00646F40">
        <w:rPr>
          <w:rFonts w:ascii="Century" w:eastAsia="ＭＳ 明朝" w:hAnsi="Century"/>
          <w:szCs w:val="21"/>
          <w:lang w:val="es-ES"/>
        </w:rPr>
        <w:br/>
      </w:r>
      <w:r w:rsidR="009404D8" w:rsidRPr="00646F40">
        <w:rPr>
          <w:rFonts w:ascii="Century" w:eastAsia="ＭＳ 明朝" w:hAnsi="Century"/>
          <w:szCs w:val="21"/>
          <w:lang w:val="es-ES"/>
        </w:rPr>
        <w:t>・庶務委員西村理事より、第</w:t>
      </w:r>
      <w:r w:rsidR="009404D8" w:rsidRPr="00646F40">
        <w:rPr>
          <w:rFonts w:ascii="Century" w:eastAsia="ＭＳ 明朝" w:hAnsi="Century"/>
          <w:szCs w:val="21"/>
          <w:lang w:val="es-ES"/>
        </w:rPr>
        <w:t>2</w:t>
      </w:r>
      <w:r w:rsidR="009404D8" w:rsidRPr="00646F40">
        <w:rPr>
          <w:rFonts w:ascii="Century" w:eastAsia="ＭＳ 明朝" w:hAnsi="Century"/>
          <w:szCs w:val="21"/>
          <w:lang w:val="es-ES"/>
        </w:rPr>
        <w:t>回理事会で承認された「個人情報取扱方針」について事務局（ガリレオ）と協議した結果、修正が必要であることが報告された。本方針については次期理事会にて継続審議されることになった。</w:t>
      </w:r>
    </w:p>
    <w:p w14:paraId="0D140C2D" w14:textId="125F85EB" w:rsidR="00384560" w:rsidRPr="00646F40" w:rsidRDefault="00384560" w:rsidP="00BC7ADF">
      <w:pPr>
        <w:pStyle w:val="a3"/>
        <w:widowControl/>
        <w:numPr>
          <w:ilvl w:val="0"/>
          <w:numId w:val="6"/>
        </w:numPr>
        <w:autoSpaceDE w:val="0"/>
        <w:autoSpaceDN w:val="0"/>
        <w:adjustRightInd w:val="0"/>
        <w:ind w:leftChars="0"/>
        <w:rPr>
          <w:rFonts w:ascii="Century" w:eastAsia="ＭＳ 明朝" w:hAnsi="Century"/>
          <w:szCs w:val="21"/>
          <w:lang w:val="es-ES"/>
        </w:rPr>
      </w:pPr>
      <w:r w:rsidRPr="00646F40">
        <w:rPr>
          <w:rFonts w:ascii="Century" w:eastAsia="ＭＳ 明朝" w:hAnsi="Century"/>
          <w:szCs w:val="21"/>
          <w:lang w:val="es-ES"/>
        </w:rPr>
        <w:t>2022</w:t>
      </w:r>
      <w:r w:rsidRPr="00646F40">
        <w:rPr>
          <w:rFonts w:ascii="Century" w:eastAsia="ＭＳ 明朝" w:hAnsi="Century"/>
          <w:szCs w:val="21"/>
          <w:lang w:val="es-ES"/>
        </w:rPr>
        <w:t>年度監査報告</w:t>
      </w:r>
      <w:r w:rsidR="009404D8" w:rsidRPr="00646F40">
        <w:rPr>
          <w:rFonts w:ascii="Century" w:eastAsia="ＭＳ 明朝" w:hAnsi="Century"/>
          <w:szCs w:val="21"/>
          <w:lang w:val="es-ES"/>
        </w:rPr>
        <w:br/>
      </w:r>
      <w:r w:rsidR="009404D8" w:rsidRPr="00646F40">
        <w:rPr>
          <w:rFonts w:ascii="Century" w:eastAsia="ＭＳ 明朝" w:hAnsi="Century"/>
          <w:szCs w:val="21"/>
          <w:lang w:val="es-ES"/>
        </w:rPr>
        <w:t>・江澤監査より</w:t>
      </w:r>
      <w:r w:rsidR="009404D8" w:rsidRPr="00646F40">
        <w:rPr>
          <w:rFonts w:ascii="Century" w:eastAsia="ＭＳ 明朝" w:hAnsi="Century"/>
          <w:szCs w:val="21"/>
          <w:lang w:val="es-ES"/>
        </w:rPr>
        <w:t>2022</w:t>
      </w:r>
      <w:r w:rsidR="009404D8" w:rsidRPr="00646F40">
        <w:rPr>
          <w:rFonts w:ascii="Century" w:eastAsia="ＭＳ 明朝" w:hAnsi="Century"/>
          <w:szCs w:val="21"/>
          <w:lang w:val="es-ES"/>
        </w:rPr>
        <w:t>年度会計報告について、異常なきものと認める旨報告があった。</w:t>
      </w:r>
    </w:p>
    <w:p w14:paraId="591B42F5" w14:textId="70EA9F08" w:rsidR="00384560" w:rsidRPr="00646F40" w:rsidRDefault="00384560" w:rsidP="00BC7ADF">
      <w:pPr>
        <w:pStyle w:val="a3"/>
        <w:widowControl/>
        <w:numPr>
          <w:ilvl w:val="0"/>
          <w:numId w:val="6"/>
        </w:numPr>
        <w:autoSpaceDE w:val="0"/>
        <w:autoSpaceDN w:val="0"/>
        <w:adjustRightInd w:val="0"/>
        <w:ind w:leftChars="0"/>
        <w:rPr>
          <w:rFonts w:ascii="Century" w:eastAsia="ＭＳ 明朝" w:hAnsi="Century"/>
          <w:szCs w:val="21"/>
          <w:lang w:val="es-ES"/>
        </w:rPr>
      </w:pPr>
      <w:r w:rsidRPr="00646F40">
        <w:rPr>
          <w:rFonts w:ascii="Century" w:eastAsia="ＭＳ 明朝" w:hAnsi="Century"/>
          <w:szCs w:val="21"/>
          <w:lang w:val="es-ES"/>
        </w:rPr>
        <w:t>その他</w:t>
      </w:r>
      <w:r w:rsidR="009404D8" w:rsidRPr="00646F40">
        <w:rPr>
          <w:rFonts w:ascii="Century" w:eastAsia="ＭＳ 明朝" w:hAnsi="Century"/>
          <w:szCs w:val="21"/>
          <w:lang w:val="es-ES"/>
        </w:rPr>
        <w:br/>
      </w:r>
      <w:r w:rsidR="0070061A" w:rsidRPr="00646F40">
        <w:rPr>
          <w:rFonts w:ascii="Century" w:eastAsia="ＭＳ 明朝" w:hAnsi="Century"/>
          <w:szCs w:val="21"/>
          <w:lang w:val="es-ES"/>
        </w:rPr>
        <w:t>・</w:t>
      </w:r>
      <w:r w:rsidR="009404D8" w:rsidRPr="00646F40">
        <w:rPr>
          <w:rFonts w:ascii="Century" w:eastAsia="ＭＳ 明朝" w:hAnsi="Century"/>
          <w:szCs w:val="21"/>
          <w:lang w:val="es-ES"/>
        </w:rPr>
        <w:t>特になし</w:t>
      </w:r>
    </w:p>
    <w:sectPr w:rsidR="00384560" w:rsidRPr="00646F40" w:rsidSect="0017409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086"/>
    <w:multiLevelType w:val="hybridMultilevel"/>
    <w:tmpl w:val="33BC2D7A"/>
    <w:lvl w:ilvl="0" w:tplc="3112CE9A">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60E5C62"/>
    <w:multiLevelType w:val="hybridMultilevel"/>
    <w:tmpl w:val="EB50DB24"/>
    <w:lvl w:ilvl="0" w:tplc="04090011">
      <w:start w:val="1"/>
      <w:numFmt w:val="decimalEnclosedCircle"/>
      <w:lvlText w:val="%1"/>
      <w:lvlJc w:val="left"/>
      <w:pPr>
        <w:ind w:left="866" w:hanging="440"/>
      </w:p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2" w15:restartNumberingAfterBreak="0">
    <w:nsid w:val="28126490"/>
    <w:multiLevelType w:val="hybridMultilevel"/>
    <w:tmpl w:val="14D827C6"/>
    <w:lvl w:ilvl="0" w:tplc="61B2663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50C3E51"/>
    <w:multiLevelType w:val="hybridMultilevel"/>
    <w:tmpl w:val="1CE4C46C"/>
    <w:lvl w:ilvl="0" w:tplc="3112CE9A">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4872A46"/>
    <w:multiLevelType w:val="hybridMultilevel"/>
    <w:tmpl w:val="F002455C"/>
    <w:lvl w:ilvl="0" w:tplc="12162B14">
      <w:start w:val="1"/>
      <w:numFmt w:val="decimalEnclosedCircle"/>
      <w:lvlText w:val="%1"/>
      <w:lvlJc w:val="left"/>
      <w:pPr>
        <w:ind w:left="1007" w:hanging="440"/>
      </w:pPr>
      <w:rPr>
        <w:rFonts w:hint="eastAsia"/>
      </w:r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5" w15:restartNumberingAfterBreak="0">
    <w:nsid w:val="56F13271"/>
    <w:multiLevelType w:val="hybridMultilevel"/>
    <w:tmpl w:val="D2D240AA"/>
    <w:lvl w:ilvl="0" w:tplc="3112CE9A">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17049800">
    <w:abstractNumId w:val="3"/>
  </w:num>
  <w:num w:numId="2" w16cid:durableId="283729133">
    <w:abstractNumId w:val="4"/>
  </w:num>
  <w:num w:numId="3" w16cid:durableId="156921123">
    <w:abstractNumId w:val="2"/>
  </w:num>
  <w:num w:numId="4" w16cid:durableId="676080946">
    <w:abstractNumId w:val="1"/>
  </w:num>
  <w:num w:numId="5" w16cid:durableId="1681665502">
    <w:abstractNumId w:val="5"/>
  </w:num>
  <w:num w:numId="6" w16cid:durableId="450369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98"/>
    <w:rsid w:val="000853BA"/>
    <w:rsid w:val="00107767"/>
    <w:rsid w:val="00174098"/>
    <w:rsid w:val="001D7EBE"/>
    <w:rsid w:val="002168B2"/>
    <w:rsid w:val="00384560"/>
    <w:rsid w:val="004A3515"/>
    <w:rsid w:val="00517C8E"/>
    <w:rsid w:val="0062425A"/>
    <w:rsid w:val="00646F40"/>
    <w:rsid w:val="00670EA5"/>
    <w:rsid w:val="0070061A"/>
    <w:rsid w:val="007A4DF6"/>
    <w:rsid w:val="007E23BC"/>
    <w:rsid w:val="00826996"/>
    <w:rsid w:val="008E2459"/>
    <w:rsid w:val="0092505D"/>
    <w:rsid w:val="009404D8"/>
    <w:rsid w:val="009445F4"/>
    <w:rsid w:val="009847A5"/>
    <w:rsid w:val="009C78BF"/>
    <w:rsid w:val="009D221E"/>
    <w:rsid w:val="00A40048"/>
    <w:rsid w:val="00A9204B"/>
    <w:rsid w:val="00AE2E5D"/>
    <w:rsid w:val="00AF7CCA"/>
    <w:rsid w:val="00BC7ADF"/>
    <w:rsid w:val="00C037C3"/>
    <w:rsid w:val="00C84C29"/>
    <w:rsid w:val="00C9375C"/>
    <w:rsid w:val="00D039B9"/>
    <w:rsid w:val="00FB2592"/>
    <w:rsid w:val="00FF62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E57854"/>
  <w15:chartTrackingRefBased/>
  <w15:docId w15:val="{3668183B-1FB6-794A-A4A3-BEECA189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098"/>
    <w:pPr>
      <w:ind w:leftChars="400" w:left="840"/>
    </w:pPr>
  </w:style>
  <w:style w:type="character" w:styleId="a4">
    <w:name w:val="annotation reference"/>
    <w:basedOn w:val="a0"/>
    <w:uiPriority w:val="99"/>
    <w:semiHidden/>
    <w:unhideWhenUsed/>
    <w:rsid w:val="00517C8E"/>
    <w:rPr>
      <w:sz w:val="18"/>
      <w:szCs w:val="18"/>
    </w:rPr>
  </w:style>
  <w:style w:type="paragraph" w:styleId="a5">
    <w:name w:val="annotation text"/>
    <w:basedOn w:val="a"/>
    <w:link w:val="a6"/>
    <w:uiPriority w:val="99"/>
    <w:semiHidden/>
    <w:unhideWhenUsed/>
    <w:rsid w:val="00517C8E"/>
    <w:pPr>
      <w:jc w:val="left"/>
    </w:pPr>
  </w:style>
  <w:style w:type="character" w:customStyle="1" w:styleId="a6">
    <w:name w:val="コメント文字列 (文字)"/>
    <w:basedOn w:val="a0"/>
    <w:link w:val="a5"/>
    <w:uiPriority w:val="99"/>
    <w:semiHidden/>
    <w:rsid w:val="00517C8E"/>
  </w:style>
  <w:style w:type="paragraph" w:styleId="a7">
    <w:name w:val="annotation subject"/>
    <w:basedOn w:val="a5"/>
    <w:next w:val="a5"/>
    <w:link w:val="a8"/>
    <w:uiPriority w:val="99"/>
    <w:semiHidden/>
    <w:unhideWhenUsed/>
    <w:rsid w:val="00517C8E"/>
    <w:rPr>
      <w:b/>
      <w:bCs/>
    </w:rPr>
  </w:style>
  <w:style w:type="character" w:customStyle="1" w:styleId="a8">
    <w:name w:val="コメント内容 (文字)"/>
    <w:basedOn w:val="a6"/>
    <w:link w:val="a7"/>
    <w:uiPriority w:val="99"/>
    <w:semiHidden/>
    <w:rsid w:val="00517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CA382-3A98-1D4E-93A4-68A114D9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narita mizuho</dc:creator>
  <cp:keywords/>
  <dc:description/>
  <cp:lastModifiedBy>ambo@star.bbexcite.jp</cp:lastModifiedBy>
  <cp:revision>2</cp:revision>
  <dcterms:created xsi:type="dcterms:W3CDTF">2023-12-11T13:50:00Z</dcterms:created>
  <dcterms:modified xsi:type="dcterms:W3CDTF">2023-12-11T13:50:00Z</dcterms:modified>
</cp:coreProperties>
</file>