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4AA48" w14:textId="4DBD1DD2" w:rsidR="000959F3" w:rsidRDefault="003B456B" w:rsidP="000959F3">
      <w:pPr>
        <w:jc w:val="center"/>
      </w:pPr>
      <w:bookmarkStart w:id="0" w:name="_GoBack"/>
      <w:bookmarkEnd w:id="0"/>
      <w:r>
        <w:t xml:space="preserve">Call for Papers: </w:t>
      </w:r>
      <w:r w:rsidR="000959F3">
        <w:t xml:space="preserve">Young </w:t>
      </w:r>
      <w:r>
        <w:t>Researchers’</w:t>
      </w:r>
      <w:r w:rsidR="000959F3">
        <w:t xml:space="preserve"> Workshop, </w:t>
      </w:r>
      <w:r w:rsidR="000959F3">
        <w:rPr>
          <w:rFonts w:hint="eastAsia"/>
        </w:rPr>
        <w:t>I</w:t>
      </w:r>
      <w:r w:rsidR="000959F3">
        <w:t xml:space="preserve">CCPR 2020 </w:t>
      </w:r>
    </w:p>
    <w:p w14:paraId="50DD042D" w14:textId="77777777" w:rsidR="00241B84" w:rsidRDefault="00241B84" w:rsidP="000959F3"/>
    <w:p w14:paraId="39175862" w14:textId="1C8B81B8" w:rsidR="000959F3" w:rsidRDefault="001A052A" w:rsidP="000959F3">
      <w:r>
        <w:t xml:space="preserve">ICCPR </w:t>
      </w:r>
      <w:r w:rsidR="003B456B">
        <w:t>2020</w:t>
      </w:r>
      <w:r w:rsidR="00241B84">
        <w:t xml:space="preserve"> is pleased to announce</w:t>
      </w:r>
      <w:r w:rsidR="003B456B">
        <w:t xml:space="preserve"> </w:t>
      </w:r>
      <w:r w:rsidR="00241B84">
        <w:t>ICCPR’s</w:t>
      </w:r>
      <w:r w:rsidR="003B456B">
        <w:t xml:space="preserve"> first Young Researchers’ Workshop (YRW) for postgraduate students (Masters’ and early Doctoral) where they can discuss their works in progress and receive comments from experienced researchers in small groups in the afternoon of September 1, 2020, before the main conference starts.</w:t>
      </w:r>
    </w:p>
    <w:p w14:paraId="4FA678C0" w14:textId="77777777" w:rsidR="000959F3" w:rsidRDefault="000959F3" w:rsidP="000959F3"/>
    <w:p w14:paraId="40732CBA" w14:textId="36704ACB" w:rsidR="000959F3" w:rsidRPr="00C9454A" w:rsidRDefault="000959F3" w:rsidP="000959F3">
      <w:pPr>
        <w:rPr>
          <w:b/>
        </w:rPr>
      </w:pPr>
      <w:r w:rsidRPr="00C9454A">
        <w:rPr>
          <w:b/>
        </w:rPr>
        <w:t xml:space="preserve">Young </w:t>
      </w:r>
      <w:r w:rsidR="003B456B">
        <w:rPr>
          <w:b/>
        </w:rPr>
        <w:t>Researchers’</w:t>
      </w:r>
      <w:r w:rsidRPr="00C9454A">
        <w:rPr>
          <w:b/>
        </w:rPr>
        <w:t xml:space="preserve"> Workshop (</w:t>
      </w:r>
      <w:r w:rsidR="003B456B">
        <w:rPr>
          <w:b/>
        </w:rPr>
        <w:t>YRW</w:t>
      </w:r>
      <w:r w:rsidRPr="00C9454A">
        <w:rPr>
          <w:b/>
        </w:rPr>
        <w:t>)</w:t>
      </w:r>
    </w:p>
    <w:p w14:paraId="1D87A048" w14:textId="77777777" w:rsidR="000959F3" w:rsidRPr="00C9454A" w:rsidRDefault="000959F3" w:rsidP="000959F3">
      <w:pPr>
        <w:rPr>
          <w:b/>
        </w:rPr>
      </w:pPr>
    </w:p>
    <w:p w14:paraId="771CB349" w14:textId="012F46DE" w:rsidR="001A052A" w:rsidRDefault="000959F3" w:rsidP="000959F3">
      <w:r w:rsidRPr="001A052A">
        <w:rPr>
          <w:rFonts w:hint="eastAsia"/>
          <w:b/>
        </w:rPr>
        <w:t>P</w:t>
      </w:r>
      <w:r w:rsidRPr="001A052A">
        <w:rPr>
          <w:b/>
        </w:rPr>
        <w:t>urpose</w:t>
      </w:r>
      <w:r>
        <w:t xml:space="preserve">: The purpose of </w:t>
      </w:r>
      <w:r w:rsidR="003B456B">
        <w:t>YRW</w:t>
      </w:r>
      <w:r>
        <w:t xml:space="preserve"> is to provide </w:t>
      </w:r>
      <w:r w:rsidR="003B456B">
        <w:t xml:space="preserve">Masters’ and early Doctoral students </w:t>
      </w:r>
      <w:r>
        <w:t xml:space="preserve">a pre-conference workshop where they discuss their papers and research projects and receive advice from senior academics and other participants.  </w:t>
      </w:r>
      <w:r w:rsidR="003E3640">
        <w:t xml:space="preserve">Each participant will be given about 30 minutes for </w:t>
      </w:r>
      <w:r w:rsidR="003E3640">
        <w:lastRenderedPageBreak/>
        <w:t xml:space="preserve">presentation and discussion.  </w:t>
      </w:r>
      <w:r w:rsidR="003B456B">
        <w:t>The participants</w:t>
      </w:r>
      <w:r>
        <w:t xml:space="preserve"> will benefit from friendly, helpful </w:t>
      </w:r>
      <w:r w:rsidR="00C9454A">
        <w:t xml:space="preserve">and constructive </w:t>
      </w:r>
      <w:r>
        <w:t>comments</w:t>
      </w:r>
      <w:r w:rsidR="00C9454A">
        <w:t xml:space="preserve"> from experienced scholars in cultural policy research.  It would also be a good opportunity for networking amongst young </w:t>
      </w:r>
      <w:r w:rsidR="003B456B">
        <w:t>researchers</w:t>
      </w:r>
      <w:r w:rsidR="00C9454A">
        <w:t>.</w:t>
      </w:r>
    </w:p>
    <w:p w14:paraId="2316DC26" w14:textId="77777777" w:rsidR="001A052A" w:rsidRPr="001A052A" w:rsidRDefault="001A052A" w:rsidP="000959F3"/>
    <w:p w14:paraId="00B41172" w14:textId="03A17369" w:rsidR="008B1BC0" w:rsidRDefault="008B1BC0" w:rsidP="008B1BC0">
      <w:r w:rsidRPr="00C9454A">
        <w:rPr>
          <w:b/>
        </w:rPr>
        <w:t>Call for Papers:</w:t>
      </w:r>
      <w:r>
        <w:t xml:space="preserve"> The guideline for the call for papers is the same as the one for the main conference</w:t>
      </w:r>
      <w:r w:rsidR="00241B84">
        <w:t xml:space="preserve">: abstracts are requested, which </w:t>
      </w:r>
      <w:r>
        <w:t xml:space="preserve">will be reviewed.  (link to the guideline for proposals).  YWR is very educational, hence </w:t>
      </w:r>
      <w:r w:rsidRPr="00241B84">
        <w:rPr>
          <w:u w:val="single"/>
        </w:rPr>
        <w:t>application is limited to those who will not submit a paper to the main conference</w:t>
      </w:r>
      <w:r w:rsidR="00241B84">
        <w:rPr>
          <w:u w:val="single"/>
        </w:rPr>
        <w:t xml:space="preserve"> but participate in ICCPR by registration</w:t>
      </w:r>
      <w:r>
        <w:t xml:space="preserve">. </w:t>
      </w:r>
    </w:p>
    <w:p w14:paraId="0C7F8A70" w14:textId="77777777" w:rsidR="008B1BC0" w:rsidRDefault="008B1BC0" w:rsidP="008B1BC0"/>
    <w:p w14:paraId="3F08758C" w14:textId="363CD21B" w:rsidR="000959F3" w:rsidRDefault="001A052A" w:rsidP="000959F3">
      <w:r w:rsidRPr="001A052A">
        <w:rPr>
          <w:b/>
        </w:rPr>
        <w:t>Benefits and Obligations for Participants</w:t>
      </w:r>
      <w:r>
        <w:t xml:space="preserve">: Researchers who are selected to participate in </w:t>
      </w:r>
      <w:r w:rsidR="008B1BC0">
        <w:t>YWR</w:t>
      </w:r>
      <w:r>
        <w:t xml:space="preserve"> will </w:t>
      </w:r>
      <w:r w:rsidR="00241B84">
        <w:t xml:space="preserve">need to arrive by the beginning time of YRW and remain till its end (to be notified </w:t>
      </w:r>
      <w:r w:rsidR="00241B84">
        <w:lastRenderedPageBreak/>
        <w:t>later)</w:t>
      </w:r>
      <w:r>
        <w:t xml:space="preserve">.  </w:t>
      </w:r>
      <w:r w:rsidR="008B1BC0">
        <w:t>There will be no extra fee</w:t>
      </w:r>
      <w:r>
        <w:t xml:space="preserve"> for participating in </w:t>
      </w:r>
      <w:r w:rsidR="008B1BC0">
        <w:t>YRW</w:t>
      </w:r>
      <w:r w:rsidR="00241B84">
        <w:t>, but the participants need to register to participate in ICCPR and pay the required amounts</w:t>
      </w:r>
      <w:r w:rsidR="00C9454A">
        <w:t xml:space="preserve">.  </w:t>
      </w:r>
      <w:r>
        <w:t xml:space="preserve">For institutional purposes, </w:t>
      </w:r>
      <w:r w:rsidR="008B1BC0">
        <w:t>the participants</w:t>
      </w:r>
      <w:r>
        <w:t xml:space="preserve"> can claim that they give papers at ICCPR</w:t>
      </w:r>
      <w:r w:rsidR="008B1BC0">
        <w:t xml:space="preserve"> (please consult us later)</w:t>
      </w:r>
      <w:r>
        <w:t xml:space="preserve">.  Observers are welcome </w:t>
      </w:r>
      <w:r w:rsidR="003E3640">
        <w:t xml:space="preserve">to come </w:t>
      </w:r>
      <w:r>
        <w:t xml:space="preserve">at no cost, but have no opportunity to give </w:t>
      </w:r>
      <w:r w:rsidR="00C9454A">
        <w:t xml:space="preserve">their own </w:t>
      </w:r>
      <w:r>
        <w:t>papers and receive comments.</w:t>
      </w:r>
    </w:p>
    <w:p w14:paraId="25A9E3F5" w14:textId="77777777" w:rsidR="003B456B" w:rsidRDefault="003B456B" w:rsidP="003B456B"/>
    <w:p w14:paraId="2B76B426" w14:textId="77777777" w:rsidR="000959F3" w:rsidRDefault="000959F3" w:rsidP="000959F3"/>
    <w:p w14:paraId="5AC89FEA" w14:textId="598F6BBC" w:rsidR="0034492D" w:rsidRPr="000959F3" w:rsidRDefault="008E1C33"/>
    <w:sectPr w:rsidR="0034492D" w:rsidRPr="000959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F2521" w14:textId="77777777" w:rsidR="008E1C33" w:rsidRDefault="008E1C33" w:rsidP="002470D5">
      <w:r>
        <w:separator/>
      </w:r>
    </w:p>
  </w:endnote>
  <w:endnote w:type="continuationSeparator" w:id="0">
    <w:p w14:paraId="0A2C966C" w14:textId="77777777" w:rsidR="008E1C33" w:rsidRDefault="008E1C33" w:rsidP="0024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EB283" w14:textId="77777777" w:rsidR="008E1C33" w:rsidRDefault="008E1C33" w:rsidP="002470D5">
      <w:r>
        <w:separator/>
      </w:r>
    </w:p>
  </w:footnote>
  <w:footnote w:type="continuationSeparator" w:id="0">
    <w:p w14:paraId="67A67908" w14:textId="77777777" w:rsidR="008E1C33" w:rsidRDefault="008E1C33" w:rsidP="00247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8743C"/>
    <w:multiLevelType w:val="hybridMultilevel"/>
    <w:tmpl w:val="BF1296A4"/>
    <w:lvl w:ilvl="0" w:tplc="79CCE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F3"/>
    <w:rsid w:val="000959F3"/>
    <w:rsid w:val="001A052A"/>
    <w:rsid w:val="00241B84"/>
    <w:rsid w:val="002470D5"/>
    <w:rsid w:val="003B456B"/>
    <w:rsid w:val="003E3640"/>
    <w:rsid w:val="005B7149"/>
    <w:rsid w:val="005D67F3"/>
    <w:rsid w:val="008B1BC0"/>
    <w:rsid w:val="008D1128"/>
    <w:rsid w:val="008E1C33"/>
    <w:rsid w:val="00937E12"/>
    <w:rsid w:val="0096734E"/>
    <w:rsid w:val="00BC13B7"/>
    <w:rsid w:val="00C35642"/>
    <w:rsid w:val="00C36659"/>
    <w:rsid w:val="00C9454A"/>
    <w:rsid w:val="00F531BE"/>
    <w:rsid w:val="00F70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B47894"/>
  <w15:chartTrackingRefBased/>
  <w15:docId w15:val="{E3868DEF-6364-4470-8CAA-3E3F7FEA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9F3"/>
    <w:pPr>
      <w:ind w:leftChars="400" w:left="840"/>
    </w:pPr>
  </w:style>
  <w:style w:type="paragraph" w:styleId="a4">
    <w:name w:val="header"/>
    <w:basedOn w:val="a"/>
    <w:link w:val="a5"/>
    <w:uiPriority w:val="99"/>
    <w:unhideWhenUsed/>
    <w:rsid w:val="002470D5"/>
    <w:pPr>
      <w:tabs>
        <w:tab w:val="center" w:pos="4252"/>
        <w:tab w:val="right" w:pos="8504"/>
      </w:tabs>
      <w:snapToGrid w:val="0"/>
    </w:pPr>
  </w:style>
  <w:style w:type="character" w:customStyle="1" w:styleId="a5">
    <w:name w:val="ヘッダー (文字)"/>
    <w:basedOn w:val="a0"/>
    <w:link w:val="a4"/>
    <w:uiPriority w:val="99"/>
    <w:rsid w:val="002470D5"/>
  </w:style>
  <w:style w:type="paragraph" w:styleId="a6">
    <w:name w:val="footer"/>
    <w:basedOn w:val="a"/>
    <w:link w:val="a7"/>
    <w:uiPriority w:val="99"/>
    <w:unhideWhenUsed/>
    <w:rsid w:val="002470D5"/>
    <w:pPr>
      <w:tabs>
        <w:tab w:val="center" w:pos="4252"/>
        <w:tab w:val="right" w:pos="8504"/>
      </w:tabs>
      <w:snapToGrid w:val="0"/>
    </w:pPr>
  </w:style>
  <w:style w:type="character" w:customStyle="1" w:styleId="a7">
    <w:name w:val="フッター (文字)"/>
    <w:basedOn w:val="a0"/>
    <w:link w:val="a6"/>
    <w:uiPriority w:val="99"/>
    <w:rsid w:val="00247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河島 伸子</dc:creator>
  <cp:keywords/>
  <dc:description/>
  <cp:lastModifiedBy>上原 孝之</cp:lastModifiedBy>
  <cp:revision>2</cp:revision>
  <dcterms:created xsi:type="dcterms:W3CDTF">2019-09-18T06:52:00Z</dcterms:created>
  <dcterms:modified xsi:type="dcterms:W3CDTF">2019-09-18T06:52:00Z</dcterms:modified>
</cp:coreProperties>
</file>